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359" w:right="0" w:firstLine="0"/>
        <w:jc w:val="left"/>
        <w:rPr>
          <w:rFonts w:ascii="Times New Roman"/>
          <w:sz w:val="26"/>
        </w:rPr>
      </w:pPr>
      <w:r>
        <w:rPr>
          <w:rFonts w:ascii="Times New Roman"/>
          <w:color w:val="4E81BD"/>
          <w:spacing w:val="-2"/>
          <w:w w:val="115"/>
          <w:sz w:val="26"/>
        </w:rPr>
        <w:t>Worksheet</w:t>
      </w:r>
    </w:p>
    <w:p>
      <w:pPr>
        <w:pStyle w:val="BodyText"/>
        <w:spacing w:before="15"/>
        <w:ind w:left="359"/>
      </w:pPr>
      <w:r>
        <w:rPr>
          <w:w w:val="75"/>
          <w:u w:val="single"/>
        </w:rPr>
        <w:t>Hematoxylin</w:t>
      </w:r>
      <w:r>
        <w:rPr>
          <w:spacing w:val="-40"/>
          <w:w w:val="75"/>
          <w:u w:val="single"/>
        </w:rPr>
        <w:t> </w:t>
      </w:r>
      <w:r>
        <w:rPr>
          <w:w w:val="75"/>
          <w:u w:val="single"/>
        </w:rPr>
        <w:t>&amp;</w:t>
      </w:r>
      <w:r>
        <w:rPr>
          <w:spacing w:val="-42"/>
          <w:w w:val="75"/>
          <w:u w:val="single"/>
        </w:rPr>
        <w:t> </w:t>
      </w:r>
      <w:r>
        <w:rPr>
          <w:w w:val="75"/>
          <w:u w:val="single"/>
        </w:rPr>
        <w:t>Eosin</w:t>
      </w:r>
      <w:r>
        <w:rPr>
          <w:spacing w:val="-42"/>
          <w:w w:val="75"/>
          <w:u w:val="single"/>
        </w:rPr>
        <w:t> </w:t>
      </w:r>
      <w:r>
        <w:rPr>
          <w:w w:val="75"/>
          <w:u w:val="single"/>
        </w:rPr>
        <w:t>(H&amp;E)</w:t>
      </w:r>
      <w:r>
        <w:rPr>
          <w:spacing w:val="-39"/>
          <w:w w:val="75"/>
          <w:u w:val="single"/>
        </w:rPr>
        <w:t> </w:t>
      </w:r>
      <w:r>
        <w:rPr>
          <w:w w:val="75"/>
          <w:u w:val="single"/>
        </w:rPr>
        <w:t>stain</w:t>
      </w:r>
      <w:r>
        <w:rPr>
          <w:spacing w:val="-40"/>
          <w:w w:val="75"/>
          <w:u w:val="single"/>
        </w:rPr>
        <w:t> </w:t>
      </w:r>
      <w:r>
        <w:rPr>
          <w:w w:val="75"/>
          <w:u w:val="single"/>
        </w:rPr>
        <w:t>of</w:t>
      </w:r>
      <w:r>
        <w:rPr>
          <w:spacing w:val="-39"/>
          <w:w w:val="75"/>
          <w:u w:val="single"/>
        </w:rPr>
        <w:t> </w:t>
      </w:r>
      <w:r>
        <w:rPr>
          <w:w w:val="75"/>
          <w:u w:val="single"/>
        </w:rPr>
        <w:t>a</w:t>
      </w:r>
      <w:r>
        <w:rPr>
          <w:spacing w:val="-39"/>
          <w:w w:val="75"/>
          <w:u w:val="single"/>
        </w:rPr>
        <w:t> </w:t>
      </w:r>
      <w:r>
        <w:rPr>
          <w:w w:val="75"/>
          <w:u w:val="single"/>
        </w:rPr>
        <w:t>neutrophil,</w:t>
      </w:r>
      <w:r>
        <w:rPr>
          <w:spacing w:val="-42"/>
          <w:w w:val="75"/>
          <w:u w:val="single"/>
        </w:rPr>
        <w:t> </w:t>
      </w:r>
      <w:r>
        <w:rPr>
          <w:w w:val="75"/>
          <w:u w:val="single"/>
        </w:rPr>
        <w:t>macrophage,</w:t>
      </w:r>
      <w:r>
        <w:rPr>
          <w:spacing w:val="-42"/>
          <w:w w:val="75"/>
          <w:u w:val="single"/>
        </w:rPr>
        <w:t> </w:t>
      </w:r>
      <w:r>
        <w:rPr>
          <w:w w:val="75"/>
          <w:u w:val="single"/>
        </w:rPr>
        <w:t>and</w:t>
      </w:r>
      <w:r>
        <w:rPr>
          <w:spacing w:val="-40"/>
          <w:w w:val="75"/>
          <w:u w:val="single"/>
        </w:rPr>
        <w:t> </w:t>
      </w:r>
      <w:r>
        <w:rPr>
          <w:w w:val="75"/>
          <w:u w:val="single"/>
        </w:rPr>
        <w:t>foreign</w:t>
      </w:r>
      <w:r>
        <w:rPr>
          <w:spacing w:val="-39"/>
          <w:w w:val="75"/>
          <w:u w:val="single"/>
        </w:rPr>
        <w:t> </w:t>
      </w:r>
      <w:r>
        <w:rPr>
          <w:w w:val="75"/>
          <w:u w:val="single"/>
        </w:rPr>
        <w:t>body</w:t>
      </w:r>
      <w:r>
        <w:rPr>
          <w:spacing w:val="-37"/>
          <w:w w:val="75"/>
          <w:u w:val="single"/>
        </w:rPr>
        <w:t> </w:t>
      </w:r>
      <w:r>
        <w:rPr>
          <w:w w:val="75"/>
          <w:u w:val="single"/>
        </w:rPr>
        <w:t>giant</w:t>
      </w:r>
      <w:r>
        <w:rPr>
          <w:spacing w:val="-42"/>
          <w:w w:val="75"/>
          <w:u w:val="single"/>
        </w:rPr>
        <w:t> </w:t>
      </w:r>
      <w:r>
        <w:rPr>
          <w:spacing w:val="-2"/>
          <w:w w:val="75"/>
          <w:u w:val="single"/>
        </w:rPr>
        <w:t>cell.</w:t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1309116</wp:posOffset>
            </wp:positionH>
            <wp:positionV relativeFrom="paragraph">
              <wp:posOffset>177327</wp:posOffset>
            </wp:positionV>
            <wp:extent cx="1451137" cy="1393031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137" cy="1393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3160776</wp:posOffset>
            </wp:positionH>
            <wp:positionV relativeFrom="paragraph">
              <wp:posOffset>177327</wp:posOffset>
            </wp:positionV>
            <wp:extent cx="1663288" cy="136540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288" cy="136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5215127</wp:posOffset>
            </wp:positionH>
            <wp:positionV relativeFrom="paragraph">
              <wp:posOffset>177327</wp:posOffset>
            </wp:positionV>
            <wp:extent cx="1492648" cy="139560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648" cy="1395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081" w:val="left" w:leader="none"/>
          <w:tab w:pos="6119" w:val="left" w:leader="none"/>
        </w:tabs>
        <w:spacing w:line="213" w:lineRule="auto"/>
        <w:ind w:right="312"/>
        <w:jc w:val="center"/>
      </w:pPr>
      <w:r>
        <w:rPr>
          <w:spacing w:val="-2"/>
          <w:w w:val="75"/>
          <w:position w:val="-7"/>
        </w:rPr>
        <w:t>(Caceci)</w:t>
      </w:r>
      <w:r>
        <w:rPr>
          <w:position w:val="-7"/>
        </w:rPr>
        <w:tab/>
      </w:r>
      <w:r>
        <w:rPr>
          <w:spacing w:val="-2"/>
          <w:w w:val="75"/>
        </w:rPr>
        <w:t>(Caceci)</w:t>
      </w:r>
      <w:r>
        <w:rPr/>
        <w:tab/>
      </w:r>
      <w:r>
        <w:rPr>
          <w:spacing w:val="-2"/>
          <w:w w:val="75"/>
        </w:rPr>
        <w:t>(Krishna)</w:t>
      </w:r>
    </w:p>
    <w:p>
      <w:pPr>
        <w:pStyle w:val="BodyText"/>
        <w:tabs>
          <w:tab w:pos="3254" w:val="left" w:leader="none"/>
          <w:tab w:pos="5805" w:val="left" w:leader="none"/>
        </w:tabs>
        <w:spacing w:line="279" w:lineRule="exact"/>
        <w:ind w:left="252"/>
        <w:jc w:val="center"/>
      </w:pPr>
      <w:r>
        <w:rPr>
          <w:spacing w:val="-2"/>
          <w:w w:val="90"/>
        </w:rPr>
        <w:t>Neutrophil</w:t>
      </w:r>
      <w:r>
        <w:rPr/>
        <w:tab/>
      </w:r>
      <w:r>
        <w:rPr>
          <w:spacing w:val="-2"/>
          <w:w w:val="90"/>
        </w:rPr>
        <w:t>Macrophage</w:t>
      </w:r>
      <w:r>
        <w:rPr/>
        <w:tab/>
      </w:r>
      <w:r>
        <w:rPr>
          <w:w w:val="75"/>
        </w:rPr>
        <w:t>Foreign</w:t>
      </w:r>
      <w:r>
        <w:rPr>
          <w:spacing w:val="-34"/>
          <w:w w:val="75"/>
        </w:rPr>
        <w:t> </w:t>
      </w:r>
      <w:r>
        <w:rPr>
          <w:w w:val="75"/>
        </w:rPr>
        <w:t>Body</w:t>
      </w:r>
      <w:r>
        <w:rPr>
          <w:spacing w:val="-31"/>
          <w:w w:val="75"/>
        </w:rPr>
        <w:t> </w:t>
      </w:r>
      <w:r>
        <w:rPr>
          <w:w w:val="75"/>
        </w:rPr>
        <w:t>Giant</w:t>
      </w:r>
      <w:r>
        <w:rPr>
          <w:spacing w:val="-33"/>
          <w:w w:val="75"/>
        </w:rPr>
        <w:t> </w:t>
      </w:r>
      <w:r>
        <w:rPr>
          <w:spacing w:val="-2"/>
          <w:w w:val="75"/>
        </w:rPr>
        <w:t>Cells</w:t>
      </w:r>
    </w:p>
    <w:p>
      <w:pPr>
        <w:pStyle w:val="BodyText"/>
        <w:spacing w:line="281" w:lineRule="exact" w:before="200"/>
        <w:ind w:left="719"/>
      </w:pPr>
      <w:r>
        <w:rPr>
          <w:w w:val="70"/>
        </w:rPr>
        <w:t>Neutrophil:</w:t>
      </w:r>
      <w:r>
        <w:rPr>
          <w:spacing w:val="-9"/>
          <w:w w:val="70"/>
        </w:rPr>
        <w:t> </w:t>
      </w:r>
      <w:r>
        <w:rPr>
          <w:w w:val="70"/>
        </w:rPr>
        <w:t>Granules</w:t>
      </w:r>
      <w:r>
        <w:rPr>
          <w:spacing w:val="-8"/>
          <w:w w:val="70"/>
        </w:rPr>
        <w:t> </w:t>
      </w:r>
      <w:r>
        <w:rPr>
          <w:w w:val="70"/>
        </w:rPr>
        <w:t>in</w:t>
      </w:r>
      <w:r>
        <w:rPr>
          <w:spacing w:val="-9"/>
          <w:w w:val="70"/>
        </w:rPr>
        <w:t> </w:t>
      </w:r>
      <w:r>
        <w:rPr>
          <w:w w:val="70"/>
        </w:rPr>
        <w:t>the</w:t>
      </w:r>
      <w:r>
        <w:rPr>
          <w:spacing w:val="-8"/>
          <w:w w:val="70"/>
        </w:rPr>
        <w:t> </w:t>
      </w:r>
      <w:r>
        <w:rPr>
          <w:w w:val="70"/>
        </w:rPr>
        <w:t>cytoplasm</w:t>
      </w:r>
      <w:r>
        <w:rPr>
          <w:spacing w:val="-9"/>
          <w:w w:val="70"/>
        </w:rPr>
        <w:t> </w:t>
      </w:r>
      <w:r>
        <w:rPr>
          <w:w w:val="70"/>
        </w:rPr>
        <w:t>and</w:t>
      </w:r>
      <w:r>
        <w:rPr>
          <w:spacing w:val="-8"/>
          <w:w w:val="70"/>
        </w:rPr>
        <w:t> </w:t>
      </w:r>
      <w:r>
        <w:rPr>
          <w:w w:val="70"/>
        </w:rPr>
        <w:t>“3-lobed”</w:t>
      </w:r>
      <w:r>
        <w:rPr>
          <w:spacing w:val="-9"/>
          <w:w w:val="70"/>
        </w:rPr>
        <w:t> </w:t>
      </w:r>
      <w:r>
        <w:rPr>
          <w:spacing w:val="-2"/>
          <w:w w:val="70"/>
        </w:rPr>
        <w:t>nucleus.</w:t>
      </w:r>
    </w:p>
    <w:p>
      <w:pPr>
        <w:pStyle w:val="BodyText"/>
        <w:spacing w:line="220" w:lineRule="auto" w:before="6"/>
        <w:ind w:left="719" w:right="1090"/>
      </w:pPr>
      <w:r>
        <w:rPr>
          <w:w w:val="75"/>
        </w:rPr>
        <w:t>Macrophage:</w:t>
      </w:r>
      <w:r>
        <w:rPr>
          <w:spacing w:val="-45"/>
          <w:w w:val="75"/>
        </w:rPr>
        <w:t> </w:t>
      </w:r>
      <w:r>
        <w:rPr>
          <w:w w:val="75"/>
        </w:rPr>
        <w:t>Larger</w:t>
      </w:r>
      <w:r>
        <w:rPr>
          <w:spacing w:val="-47"/>
          <w:w w:val="75"/>
        </w:rPr>
        <w:t> </w:t>
      </w:r>
      <w:r>
        <w:rPr>
          <w:w w:val="75"/>
        </w:rPr>
        <w:t>than</w:t>
      </w:r>
      <w:r>
        <w:rPr>
          <w:spacing w:val="-45"/>
          <w:w w:val="75"/>
        </w:rPr>
        <w:t> </w:t>
      </w:r>
      <w:r>
        <w:rPr>
          <w:w w:val="75"/>
        </w:rPr>
        <w:t>neutrophils,</w:t>
      </w:r>
      <w:r>
        <w:rPr>
          <w:spacing w:val="-45"/>
          <w:w w:val="75"/>
        </w:rPr>
        <w:t> </w:t>
      </w:r>
      <w:r>
        <w:rPr>
          <w:w w:val="75"/>
        </w:rPr>
        <w:t>no</w:t>
      </w:r>
      <w:r>
        <w:rPr>
          <w:spacing w:val="-42"/>
          <w:w w:val="75"/>
        </w:rPr>
        <w:t> </w:t>
      </w:r>
      <w:r>
        <w:rPr>
          <w:w w:val="75"/>
        </w:rPr>
        <w:t>granules</w:t>
      </w:r>
      <w:r>
        <w:rPr>
          <w:spacing w:val="-47"/>
          <w:w w:val="75"/>
        </w:rPr>
        <w:t> </w:t>
      </w:r>
      <w:r>
        <w:rPr>
          <w:w w:val="75"/>
        </w:rPr>
        <w:t>in</w:t>
      </w:r>
      <w:r>
        <w:rPr>
          <w:spacing w:val="-45"/>
          <w:w w:val="75"/>
        </w:rPr>
        <w:t> </w:t>
      </w:r>
      <w:r>
        <w:rPr>
          <w:w w:val="75"/>
        </w:rPr>
        <w:t>the</w:t>
      </w:r>
      <w:r>
        <w:rPr>
          <w:spacing w:val="-45"/>
          <w:w w:val="75"/>
        </w:rPr>
        <w:t> </w:t>
      </w:r>
      <w:r>
        <w:rPr>
          <w:w w:val="75"/>
        </w:rPr>
        <w:t>cytoplasm,</w:t>
      </w:r>
      <w:r>
        <w:rPr>
          <w:spacing w:val="-45"/>
          <w:w w:val="75"/>
        </w:rPr>
        <w:t> </w:t>
      </w:r>
      <w:r>
        <w:rPr>
          <w:w w:val="75"/>
        </w:rPr>
        <w:t>and</w:t>
      </w:r>
      <w:r>
        <w:rPr>
          <w:spacing w:val="-49"/>
          <w:w w:val="75"/>
        </w:rPr>
        <w:t> </w:t>
      </w:r>
      <w:r>
        <w:rPr>
          <w:w w:val="75"/>
        </w:rPr>
        <w:t>one</w:t>
      </w:r>
      <w:r>
        <w:rPr>
          <w:spacing w:val="-47"/>
          <w:w w:val="75"/>
        </w:rPr>
        <w:t> </w:t>
      </w:r>
      <w:r>
        <w:rPr>
          <w:w w:val="75"/>
        </w:rPr>
        <w:t>nucleus.</w:t>
      </w:r>
      <w:r>
        <w:rPr>
          <w:spacing w:val="-45"/>
          <w:w w:val="75"/>
        </w:rPr>
        <w:t> </w:t>
      </w:r>
      <w:r>
        <w:rPr>
          <w:w w:val="75"/>
        </w:rPr>
        <w:t>Nucleus</w:t>
      </w:r>
      <w:r>
        <w:rPr>
          <w:spacing w:val="-47"/>
          <w:w w:val="75"/>
        </w:rPr>
        <w:t> </w:t>
      </w:r>
      <w:r>
        <w:rPr>
          <w:w w:val="75"/>
        </w:rPr>
        <w:t>may be</w:t>
      </w:r>
      <w:r>
        <w:rPr>
          <w:spacing w:val="-47"/>
          <w:w w:val="75"/>
        </w:rPr>
        <w:t> </w:t>
      </w:r>
      <w:r>
        <w:rPr>
          <w:w w:val="75"/>
        </w:rPr>
        <w:t>pinched</w:t>
      </w:r>
      <w:r>
        <w:rPr>
          <w:spacing w:val="-47"/>
          <w:w w:val="75"/>
        </w:rPr>
        <w:t> </w:t>
      </w:r>
      <w:r>
        <w:rPr>
          <w:w w:val="75"/>
        </w:rPr>
        <w:t>in</w:t>
      </w:r>
      <w:r>
        <w:rPr>
          <w:spacing w:val="-47"/>
          <w:w w:val="75"/>
        </w:rPr>
        <w:t> </w:t>
      </w:r>
      <w:r>
        <w:rPr>
          <w:w w:val="75"/>
        </w:rPr>
        <w:t>center,</w:t>
      </w:r>
      <w:r>
        <w:rPr>
          <w:spacing w:val="-47"/>
          <w:w w:val="75"/>
        </w:rPr>
        <w:t> </w:t>
      </w:r>
      <w:r>
        <w:rPr>
          <w:w w:val="75"/>
        </w:rPr>
        <w:t>as</w:t>
      </w:r>
      <w:r>
        <w:rPr>
          <w:spacing w:val="-47"/>
          <w:w w:val="75"/>
        </w:rPr>
        <w:t> </w:t>
      </w:r>
      <w:r>
        <w:rPr>
          <w:w w:val="75"/>
        </w:rPr>
        <w:t>shown</w:t>
      </w:r>
      <w:r>
        <w:rPr>
          <w:spacing w:val="-47"/>
          <w:w w:val="75"/>
        </w:rPr>
        <w:t> </w:t>
      </w:r>
      <w:r>
        <w:rPr>
          <w:w w:val="75"/>
        </w:rPr>
        <w:t>above,</w:t>
      </w:r>
      <w:r>
        <w:rPr>
          <w:spacing w:val="-50"/>
          <w:w w:val="75"/>
        </w:rPr>
        <w:t> </w:t>
      </w:r>
      <w:r>
        <w:rPr>
          <w:w w:val="75"/>
        </w:rPr>
        <w:t>or</w:t>
      </w:r>
      <w:r>
        <w:rPr>
          <w:spacing w:val="-47"/>
          <w:w w:val="75"/>
        </w:rPr>
        <w:t> </w:t>
      </w:r>
      <w:r>
        <w:rPr>
          <w:w w:val="75"/>
        </w:rPr>
        <w:t>circular.</w:t>
      </w:r>
    </w:p>
    <w:p>
      <w:pPr>
        <w:pStyle w:val="BodyText"/>
        <w:spacing w:line="272" w:lineRule="exact"/>
        <w:ind w:left="719"/>
      </w:pPr>
      <w:r>
        <w:rPr>
          <w:w w:val="70"/>
        </w:rPr>
        <w:t>Foreign</w:t>
      </w:r>
      <w:r>
        <w:rPr>
          <w:spacing w:val="-17"/>
          <w:w w:val="70"/>
        </w:rPr>
        <w:t> </w:t>
      </w:r>
      <w:r>
        <w:rPr>
          <w:w w:val="70"/>
        </w:rPr>
        <w:t>Body</w:t>
      </w:r>
      <w:r>
        <w:rPr>
          <w:spacing w:val="-13"/>
          <w:w w:val="70"/>
        </w:rPr>
        <w:t> </w:t>
      </w:r>
      <w:r>
        <w:rPr>
          <w:w w:val="70"/>
        </w:rPr>
        <w:t>Giant</w:t>
      </w:r>
      <w:r>
        <w:rPr>
          <w:spacing w:val="-17"/>
          <w:w w:val="70"/>
        </w:rPr>
        <w:t> </w:t>
      </w:r>
      <w:r>
        <w:rPr>
          <w:w w:val="70"/>
        </w:rPr>
        <w:t>Cell:</w:t>
      </w:r>
      <w:r>
        <w:rPr>
          <w:spacing w:val="-15"/>
          <w:w w:val="70"/>
        </w:rPr>
        <w:t> </w:t>
      </w:r>
      <w:r>
        <w:rPr>
          <w:w w:val="70"/>
        </w:rPr>
        <w:t>Have</w:t>
      </w:r>
      <w:r>
        <w:rPr>
          <w:spacing w:val="-16"/>
          <w:w w:val="70"/>
        </w:rPr>
        <w:t> </w:t>
      </w:r>
      <w:r>
        <w:rPr>
          <w:w w:val="70"/>
        </w:rPr>
        <w:t>many</w:t>
      </w:r>
      <w:r>
        <w:rPr>
          <w:spacing w:val="-13"/>
          <w:w w:val="70"/>
        </w:rPr>
        <w:t> </w:t>
      </w:r>
      <w:r>
        <w:rPr>
          <w:w w:val="70"/>
        </w:rPr>
        <w:t>nuclei</w:t>
      </w:r>
      <w:r>
        <w:rPr>
          <w:spacing w:val="-17"/>
          <w:w w:val="70"/>
        </w:rPr>
        <w:t> </w:t>
      </w:r>
      <w:r>
        <w:rPr>
          <w:w w:val="70"/>
        </w:rPr>
        <w:t>within</w:t>
      </w:r>
      <w:r>
        <w:rPr>
          <w:spacing w:val="-16"/>
          <w:w w:val="70"/>
        </w:rPr>
        <w:t> </w:t>
      </w:r>
      <w:r>
        <w:rPr>
          <w:w w:val="70"/>
        </w:rPr>
        <w:t>one</w:t>
      </w:r>
      <w:r>
        <w:rPr>
          <w:spacing w:val="-17"/>
          <w:w w:val="70"/>
        </w:rPr>
        <w:t> </w:t>
      </w:r>
      <w:r>
        <w:rPr>
          <w:w w:val="70"/>
        </w:rPr>
        <w:t>cell.</w:t>
      </w:r>
      <w:r>
        <w:rPr>
          <w:spacing w:val="-13"/>
          <w:w w:val="70"/>
        </w:rPr>
        <w:t> </w:t>
      </w:r>
      <w:r>
        <w:rPr>
          <w:w w:val="70"/>
        </w:rPr>
        <w:t>FBCs</w:t>
      </w:r>
      <w:r>
        <w:rPr>
          <w:spacing w:val="-17"/>
          <w:w w:val="70"/>
        </w:rPr>
        <w:t> </w:t>
      </w:r>
      <w:r>
        <w:rPr>
          <w:w w:val="70"/>
        </w:rPr>
        <w:t>are</w:t>
      </w:r>
      <w:r>
        <w:rPr>
          <w:spacing w:val="-16"/>
          <w:w w:val="70"/>
        </w:rPr>
        <w:t> </w:t>
      </w:r>
      <w:r>
        <w:rPr>
          <w:w w:val="70"/>
        </w:rPr>
        <w:t>much</w:t>
      </w:r>
      <w:r>
        <w:rPr>
          <w:spacing w:val="-14"/>
          <w:w w:val="70"/>
        </w:rPr>
        <w:t> </w:t>
      </w:r>
      <w:r>
        <w:rPr>
          <w:w w:val="70"/>
        </w:rPr>
        <w:t>larger</w:t>
      </w:r>
      <w:r>
        <w:rPr>
          <w:spacing w:val="-16"/>
          <w:w w:val="70"/>
        </w:rPr>
        <w:t> </w:t>
      </w:r>
      <w:r>
        <w:rPr>
          <w:w w:val="70"/>
        </w:rPr>
        <w:t>than</w:t>
      </w:r>
      <w:r>
        <w:rPr>
          <w:spacing w:val="-13"/>
          <w:w w:val="70"/>
        </w:rPr>
        <w:t> </w:t>
      </w:r>
      <w:r>
        <w:rPr>
          <w:spacing w:val="-2"/>
          <w:w w:val="70"/>
        </w:rPr>
        <w:t>macrophages.</w:t>
      </w:r>
    </w:p>
    <w:p>
      <w:pPr>
        <w:pStyle w:val="BodyText"/>
        <w:spacing w:before="357"/>
        <w:rPr>
          <w:sz w:val="3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1816607</wp:posOffset>
            </wp:positionH>
            <wp:positionV relativeFrom="paragraph">
              <wp:posOffset>-355711</wp:posOffset>
            </wp:positionV>
            <wp:extent cx="3419855" cy="24505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5" cy="2450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105"/>
        </w:rPr>
        <w:t>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4"/>
      </w:pPr>
    </w:p>
    <w:p>
      <w:pPr>
        <w:pStyle w:val="BodyText"/>
        <w:spacing w:line="218" w:lineRule="auto"/>
        <w:ind w:left="719" w:right="2136" w:firstLine="6444"/>
      </w:pPr>
      <w:r>
        <w:rPr>
          <w:w w:val="70"/>
        </w:rPr>
        <w:t>(Ghanaati,</w:t>
      </w:r>
      <w:r>
        <w:rPr>
          <w:spacing w:val="-33"/>
          <w:w w:val="70"/>
        </w:rPr>
        <w:t> </w:t>
      </w:r>
      <w:r>
        <w:rPr>
          <w:w w:val="70"/>
        </w:rPr>
        <w:t>2012) </w:t>
      </w:r>
      <w:r>
        <w:rPr>
          <w:w w:val="75"/>
        </w:rPr>
        <w:t>G=Granulation</w:t>
      </w:r>
      <w:r>
        <w:rPr>
          <w:spacing w:val="-49"/>
          <w:w w:val="75"/>
        </w:rPr>
        <w:t> </w:t>
      </w:r>
      <w:r>
        <w:rPr>
          <w:w w:val="75"/>
        </w:rPr>
        <w:t>Tissue,</w:t>
      </w:r>
      <w:r>
        <w:rPr>
          <w:spacing w:val="-52"/>
          <w:w w:val="75"/>
        </w:rPr>
        <w:t> </w:t>
      </w:r>
      <w:r>
        <w:rPr>
          <w:w w:val="75"/>
        </w:rPr>
        <w:t>Arrows=Blood</w:t>
      </w:r>
      <w:r>
        <w:rPr>
          <w:spacing w:val="-49"/>
          <w:w w:val="75"/>
        </w:rPr>
        <w:t> </w:t>
      </w:r>
      <w:r>
        <w:rPr>
          <w:w w:val="75"/>
        </w:rPr>
        <w:t>Vessels,</w:t>
      </w:r>
      <w:r>
        <w:rPr>
          <w:spacing w:val="-52"/>
          <w:w w:val="75"/>
        </w:rPr>
        <w:t> </w:t>
      </w:r>
      <w:r>
        <w:rPr>
          <w:w w:val="75"/>
        </w:rPr>
        <w:t>TCP=Beta-Tricalcium</w:t>
      </w:r>
      <w:r>
        <w:rPr>
          <w:spacing w:val="-49"/>
          <w:w w:val="75"/>
        </w:rPr>
        <w:t> </w:t>
      </w:r>
      <w:r>
        <w:rPr>
          <w:w w:val="75"/>
        </w:rPr>
        <w:t>Phosphate</w:t>
      </w:r>
      <w:r>
        <w:rPr>
          <w:spacing w:val="-51"/>
          <w:w w:val="75"/>
        </w:rPr>
        <w:t> </w:t>
      </w:r>
      <w:r>
        <w:rPr>
          <w:w w:val="75"/>
        </w:rPr>
        <w:t>Particles </w:t>
      </w:r>
      <w:r>
        <w:rPr>
          <w:spacing w:val="-2"/>
          <w:w w:val="75"/>
        </w:rPr>
        <w:t>Triangles=Multi-Nucleated</w:t>
      </w:r>
      <w:r>
        <w:rPr>
          <w:spacing w:val="-39"/>
          <w:w w:val="75"/>
        </w:rPr>
        <w:t> </w:t>
      </w:r>
      <w:r>
        <w:rPr>
          <w:spacing w:val="-2"/>
          <w:w w:val="75"/>
        </w:rPr>
        <w:t>Giant</w:t>
      </w:r>
      <w:r>
        <w:rPr>
          <w:spacing w:val="-36"/>
          <w:w w:val="75"/>
        </w:rPr>
        <w:t> </w:t>
      </w:r>
      <w:r>
        <w:rPr>
          <w:spacing w:val="-2"/>
          <w:w w:val="75"/>
        </w:rPr>
        <w:t>Cells,</w:t>
      </w:r>
      <w:r>
        <w:rPr>
          <w:spacing w:val="-41"/>
          <w:w w:val="75"/>
        </w:rPr>
        <w:t> </w:t>
      </w:r>
      <w:r>
        <w:rPr>
          <w:spacing w:val="-2"/>
          <w:w w:val="75"/>
        </w:rPr>
        <w:t>CT=Connective</w:t>
      </w:r>
      <w:r>
        <w:rPr>
          <w:spacing w:val="-42"/>
          <w:w w:val="75"/>
        </w:rPr>
        <w:t> </w:t>
      </w:r>
      <w:r>
        <w:rPr>
          <w:spacing w:val="-2"/>
          <w:w w:val="75"/>
        </w:rPr>
        <w:t>Tissue</w:t>
      </w:r>
    </w:p>
    <w:p>
      <w:pPr>
        <w:spacing w:before="283"/>
        <w:ind w:left="359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2252472</wp:posOffset>
                </wp:positionH>
                <wp:positionV relativeFrom="paragraph">
                  <wp:posOffset>348682</wp:posOffset>
                </wp:positionV>
                <wp:extent cx="3268979" cy="1270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6897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979" h="12700">
                              <a:moveTo>
                                <a:pt x="3268980" y="0"/>
                              </a:moveTo>
                              <a:lnTo>
                                <a:pt x="2138172" y="0"/>
                              </a:lnTo>
                              <a:lnTo>
                                <a:pt x="212598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25980" y="12192"/>
                              </a:lnTo>
                              <a:lnTo>
                                <a:pt x="2138172" y="12192"/>
                              </a:lnTo>
                              <a:lnTo>
                                <a:pt x="3268980" y="12192"/>
                              </a:lnTo>
                              <a:lnTo>
                                <a:pt x="3268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360016pt;margin-top:27.455349pt;width:257.4pt;height:1pt;mso-position-horizontal-relative:page;mso-position-vertical-relative:paragraph;z-index:-15727104;mso-wrap-distance-left:0;mso-wrap-distance-right:0" id="docshape1" coordorigin="3547,549" coordsize="5148,20" path="m8695,549l6914,549,6895,549,3547,549,3547,568,6895,568,6914,568,8695,568,8695,54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i/>
          <w:w w:val="90"/>
          <w:sz w:val="22"/>
        </w:rPr>
        <w:t>Table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1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lists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common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components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tissue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and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-2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color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become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after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H&amp;E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pacing w:val="-2"/>
          <w:w w:val="90"/>
          <w:sz w:val="22"/>
        </w:rPr>
        <w:t>stain.</w:t>
      </w:r>
    </w:p>
    <w:p>
      <w:pPr>
        <w:pStyle w:val="BodyText"/>
        <w:tabs>
          <w:tab w:pos="5920" w:val="left" w:leader="none"/>
        </w:tabs>
        <w:ind w:left="2572"/>
      </w:pPr>
      <w:r>
        <w:rPr>
          <w:w w:val="60"/>
        </w:rPr>
        <w:t>Cell</w:t>
      </w:r>
      <w:r>
        <w:rPr>
          <w:spacing w:val="-16"/>
          <w:w w:val="60"/>
        </w:rPr>
        <w:t> </w:t>
      </w:r>
      <w:r>
        <w:rPr>
          <w:spacing w:val="-2"/>
          <w:w w:val="85"/>
        </w:rPr>
        <w:t>Component</w:t>
      </w:r>
      <w:r>
        <w:rPr/>
        <w:tab/>
      </w:r>
      <w:r>
        <w:rPr>
          <w:w w:val="70"/>
        </w:rPr>
        <w:t>Color</w:t>
      </w:r>
      <w:r>
        <w:rPr>
          <w:spacing w:val="-20"/>
          <w:w w:val="70"/>
        </w:rPr>
        <w:t> </w:t>
      </w:r>
      <w:r>
        <w:rPr>
          <w:spacing w:val="-2"/>
          <w:w w:val="85"/>
        </w:rPr>
        <w:t>Stained</w:t>
      </w:r>
    </w:p>
    <w:p>
      <w:pPr>
        <w:pStyle w:val="BodyText"/>
        <w:tabs>
          <w:tab w:pos="5920" w:val="left" w:leader="none"/>
        </w:tabs>
        <w:spacing w:before="234" w:after="8"/>
        <w:ind w:left="2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2252472</wp:posOffset>
                </wp:positionH>
                <wp:positionV relativeFrom="paragraph">
                  <wp:posOffset>-13818</wp:posOffset>
                </wp:positionV>
                <wp:extent cx="3268979" cy="18288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268979" cy="182880"/>
                          <a:chExt cx="3268979" cy="1828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2191"/>
                            <a:ext cx="326771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7710" h="170815">
                                <a:moveTo>
                                  <a:pt x="67056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70700"/>
                                </a:lnTo>
                                <a:lnTo>
                                  <a:pt x="67056" y="170700"/>
                                </a:lnTo>
                                <a:lnTo>
                                  <a:pt x="67056" y="12"/>
                                </a:lnTo>
                                <a:close/>
                              </a:path>
                              <a:path w="3267710" h="170815">
                                <a:moveTo>
                                  <a:pt x="2193036" y="12"/>
                                </a:moveTo>
                                <a:lnTo>
                                  <a:pt x="2124456" y="12"/>
                                </a:lnTo>
                                <a:lnTo>
                                  <a:pt x="2057412" y="12"/>
                                </a:lnTo>
                                <a:lnTo>
                                  <a:pt x="67068" y="0"/>
                                </a:lnTo>
                                <a:lnTo>
                                  <a:pt x="67068" y="170688"/>
                                </a:lnTo>
                                <a:lnTo>
                                  <a:pt x="2057400" y="170688"/>
                                </a:lnTo>
                                <a:lnTo>
                                  <a:pt x="2124456" y="170700"/>
                                </a:lnTo>
                                <a:lnTo>
                                  <a:pt x="2193036" y="170700"/>
                                </a:lnTo>
                                <a:lnTo>
                                  <a:pt x="2193036" y="12"/>
                                </a:lnTo>
                                <a:close/>
                              </a:path>
                              <a:path w="3267710" h="170815">
                                <a:moveTo>
                                  <a:pt x="3267456" y="12"/>
                                </a:moveTo>
                                <a:lnTo>
                                  <a:pt x="3198888" y="12"/>
                                </a:lnTo>
                                <a:lnTo>
                                  <a:pt x="2193048" y="0"/>
                                </a:lnTo>
                                <a:lnTo>
                                  <a:pt x="2193048" y="170688"/>
                                </a:lnTo>
                                <a:lnTo>
                                  <a:pt x="3198876" y="170688"/>
                                </a:lnTo>
                                <a:lnTo>
                                  <a:pt x="3267456" y="170700"/>
                                </a:lnTo>
                                <a:lnTo>
                                  <a:pt x="32674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26897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12700">
                                <a:moveTo>
                                  <a:pt x="3268980" y="0"/>
                                </a:moveTo>
                                <a:lnTo>
                                  <a:pt x="2138172" y="0"/>
                                </a:lnTo>
                                <a:lnTo>
                                  <a:pt x="212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125980" y="12192"/>
                                </a:lnTo>
                                <a:lnTo>
                                  <a:pt x="2138172" y="12192"/>
                                </a:lnTo>
                                <a:lnTo>
                                  <a:pt x="3268980" y="12192"/>
                                </a:lnTo>
                                <a:lnTo>
                                  <a:pt x="326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12191"/>
                            <a:ext cx="326771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453" w:val="left" w:leader="none"/>
                                </w:tabs>
                                <w:spacing w:line="261" w:lineRule="exact" w:before="0"/>
                                <w:ind w:left="10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>Nuclei</w:t>
                              </w:r>
                              <w:r>
                                <w:rPr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22"/>
                                </w:rPr>
                                <w:t>Deep</w:t>
                              </w:r>
                              <w:r>
                                <w:rPr>
                                  <w:spacing w:val="-46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2"/>
                                </w:rPr>
                                <w:t>Blue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7.360001pt;margin-top:-1.088074pt;width:257.4pt;height:14.4pt;mso-position-horizontal-relative:page;mso-position-vertical-relative:paragraph;z-index:15731200" id="docshapegroup2" coordorigin="3547,-22" coordsize="5148,288">
                <v:shape style="position:absolute;left:3547;top:-3;width:5146;height:269" id="docshape3" coordorigin="3547,-3" coordsize="5146,269" path="m3653,-3l3547,-3,3547,266,3653,266,3653,-3xm7001,-3l6893,-3,6787,-3,6787,-3,3653,-3,3653,266,6787,266,6787,266,6893,266,7001,266,7001,-3xm8693,-3l8585,-3,8585,-3,7001,-3,7001,266,8585,266,8585,266,8693,266,8693,-3xe" filled="true" fillcolor="#c0c0c0" stroked="false">
                  <v:path arrowok="t"/>
                  <v:fill type="solid"/>
                </v:shape>
                <v:shape style="position:absolute;left:3547;top:-22;width:5148;height:20" id="docshape4" coordorigin="3547,-22" coordsize="5148,20" path="m8695,-22l6914,-22,6895,-22,3547,-22,3547,-3,6895,-3,6914,-3,8695,-3,8695,-2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547;top:-3;width:5146;height:269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3453" w:val="left" w:leader="none"/>
                          </w:tabs>
                          <w:spacing w:line="261" w:lineRule="exact" w:before="0"/>
                          <w:ind w:left="10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>Nuclei</w:t>
                        </w:r>
                        <w:r>
                          <w:rPr>
                            <w:sz w:val="22"/>
                          </w:rPr>
                          <w:tab/>
                        </w:r>
                        <w:r>
                          <w:rPr>
                            <w:w w:val="85"/>
                            <w:sz w:val="22"/>
                          </w:rPr>
                          <w:t>Deep</w:t>
                        </w:r>
                        <w:r>
                          <w:rPr>
                            <w:spacing w:val="-4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22"/>
                          </w:rPr>
                          <w:t>Blue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75"/>
        </w:rPr>
        <w:t>Erythrocytes</w:t>
      </w:r>
      <w:r>
        <w:rPr>
          <w:spacing w:val="-47"/>
          <w:w w:val="75"/>
        </w:rPr>
        <w:t> </w:t>
      </w:r>
      <w:r>
        <w:rPr>
          <w:w w:val="75"/>
        </w:rPr>
        <w:t>(Red</w:t>
      </w:r>
      <w:r>
        <w:rPr>
          <w:spacing w:val="-46"/>
          <w:w w:val="75"/>
        </w:rPr>
        <w:t> </w:t>
      </w:r>
      <w:r>
        <w:rPr>
          <w:w w:val="75"/>
        </w:rPr>
        <w:t>Blood</w:t>
      </w:r>
      <w:r>
        <w:rPr>
          <w:spacing w:val="-44"/>
          <w:w w:val="75"/>
        </w:rPr>
        <w:t> </w:t>
      </w:r>
      <w:r>
        <w:rPr>
          <w:spacing w:val="-2"/>
          <w:w w:val="75"/>
        </w:rPr>
        <w:t>Cells)</w:t>
      </w:r>
      <w:r>
        <w:rPr/>
        <w:tab/>
      </w:r>
      <w:r>
        <w:rPr>
          <w:spacing w:val="-5"/>
          <w:w w:val="85"/>
        </w:rPr>
        <w:t>Red</w:t>
      </w:r>
    </w:p>
    <w:p>
      <w:pPr>
        <w:spacing w:line="268" w:lineRule="exact"/>
        <w:ind w:left="2467" w:right="0" w:firstLine="0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3267710" cy="170815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6771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453" w:val="left" w:leader="none"/>
                              </w:tabs>
                              <w:spacing w:line="261" w:lineRule="exac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Collagen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70"/>
                              </w:rPr>
                              <w:t>Pale</w:t>
                            </w:r>
                            <w:r>
                              <w:rPr>
                                <w:color w:val="000000"/>
                                <w:spacing w:val="-36"/>
                                <w:w w:val="7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</w:rPr>
                              <w:t>Pink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57.3pt;height:13.45pt;mso-position-horizontal-relative:char;mso-position-vertical-relative:line" type="#_x0000_t202" id="docshape6" filled="true" fillcolor="#c0c0c0" stroked="false">
                <w10:anchorlock/>
                <v:textbox inset="0,0,0,0">
                  <w:txbxContent>
                    <w:p>
                      <w:pPr>
                        <w:pStyle w:val="BodyText"/>
                        <w:tabs>
                          <w:tab w:pos="3453" w:val="left" w:leader="none"/>
                        </w:tabs>
                        <w:spacing w:line="261" w:lineRule="exac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90"/>
                        </w:rPr>
                        <w:t>Collagen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w w:val="70"/>
                        </w:rPr>
                        <w:t>Pale</w:t>
                      </w:r>
                      <w:r>
                        <w:rPr>
                          <w:color w:val="000000"/>
                          <w:spacing w:val="-36"/>
                          <w:w w:val="7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90"/>
                        </w:rPr>
                        <w:t>Pink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tabs>
          <w:tab w:pos="5920" w:val="left" w:leader="none"/>
        </w:tabs>
        <w:ind w:left="2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2252472</wp:posOffset>
                </wp:positionH>
                <wp:positionV relativeFrom="paragraph">
                  <wp:posOffset>171195</wp:posOffset>
                </wp:positionV>
                <wp:extent cx="3267710" cy="1708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67710" cy="170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453" w:val="left" w:leader="none"/>
                              </w:tabs>
                              <w:spacing w:line="261" w:lineRule="exac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w w:val="65"/>
                              </w:rPr>
                              <w:t>Basophilic</w:t>
                            </w:r>
                            <w:r>
                              <w:rPr>
                                <w:color w:val="000000"/>
                                <w:spacing w:val="-22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Cytoplasm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Purple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360001pt;margin-top:13.48pt;width:257.3pt;height:13.45pt;mso-position-horizontal-relative:page;mso-position-vertical-relative:paragraph;z-index:15732736" type="#_x0000_t202" id="docshape7" filled="true" fillcolor="#c0c0c0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453" w:val="left" w:leader="none"/>
                        </w:tabs>
                        <w:spacing w:line="261" w:lineRule="exac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2"/>
                          <w:w w:val="65"/>
                        </w:rPr>
                        <w:t>Basophilic</w:t>
                      </w:r>
                      <w:r>
                        <w:rPr>
                          <w:color w:val="000000"/>
                          <w:spacing w:val="-22"/>
                          <w:w w:val="8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Cytoplasm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Purple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90"/>
        </w:rPr>
        <w:t>Muscle</w:t>
      </w:r>
      <w:r>
        <w:rPr/>
        <w:tab/>
      </w:r>
      <w:r>
        <w:rPr>
          <w:w w:val="85"/>
        </w:rPr>
        <w:t>Deep</w:t>
      </w:r>
      <w:r>
        <w:rPr>
          <w:spacing w:val="-46"/>
          <w:w w:val="85"/>
        </w:rPr>
        <w:t> </w:t>
      </w:r>
      <w:r>
        <w:rPr>
          <w:spacing w:val="-4"/>
          <w:w w:val="90"/>
        </w:rPr>
        <w:t>Pink</w:t>
      </w:r>
    </w:p>
    <w:p>
      <w:pPr>
        <w:pStyle w:val="BodyText"/>
        <w:tabs>
          <w:tab w:pos="3347" w:val="left" w:leader="none"/>
        </w:tabs>
        <w:spacing w:line="291" w:lineRule="exact" w:before="213"/>
        <w:ind w:right="1958"/>
        <w:jc w:val="center"/>
      </w:pPr>
      <w:r>
        <w:rPr>
          <w:spacing w:val="2"/>
          <w:w w:val="65"/>
        </w:rPr>
        <w:t>Acidophilic</w:t>
      </w:r>
      <w:r>
        <w:rPr>
          <w:spacing w:val="-7"/>
          <w:w w:val="65"/>
        </w:rPr>
        <w:t> </w:t>
      </w:r>
      <w:r>
        <w:rPr>
          <w:spacing w:val="-2"/>
          <w:w w:val="85"/>
        </w:rPr>
        <w:t>Cytoplasm</w:t>
      </w:r>
      <w:r>
        <w:rPr/>
        <w:tab/>
      </w:r>
      <w:r>
        <w:rPr>
          <w:spacing w:val="-5"/>
          <w:w w:val="85"/>
        </w:rPr>
        <w:t>Red</w:t>
      </w:r>
    </w:p>
    <w:p>
      <w:pPr>
        <w:pStyle w:val="BodyText"/>
        <w:spacing w:line="291" w:lineRule="exact"/>
        <w:ind w:right="3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2243328</wp:posOffset>
                </wp:positionH>
                <wp:positionV relativeFrom="paragraph">
                  <wp:posOffset>6442</wp:posOffset>
                </wp:positionV>
                <wp:extent cx="3278504" cy="12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7850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8504" h="12700">
                              <a:moveTo>
                                <a:pt x="3278124" y="0"/>
                              </a:moveTo>
                              <a:lnTo>
                                <a:pt x="2138172" y="0"/>
                              </a:lnTo>
                              <a:lnTo>
                                <a:pt x="2135124" y="0"/>
                              </a:lnTo>
                              <a:lnTo>
                                <a:pt x="212598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25980" y="12192"/>
                              </a:lnTo>
                              <a:lnTo>
                                <a:pt x="2135124" y="12192"/>
                              </a:lnTo>
                              <a:lnTo>
                                <a:pt x="2138172" y="12192"/>
                              </a:lnTo>
                              <a:lnTo>
                                <a:pt x="3278124" y="12192"/>
                              </a:lnTo>
                              <a:lnTo>
                                <a:pt x="3278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640015pt;margin-top:.507309pt;width:258.1500pt;height:1pt;mso-position-horizontal-relative:page;mso-position-vertical-relative:paragraph;z-index:15731712" id="docshape8" coordorigin="3533,10" coordsize="5163,20" path="m8695,10l6900,10,6895,10,6881,10,3533,10,3533,29,6881,29,6895,29,6900,29,8695,29,8695,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70"/>
        </w:rPr>
        <w:t>(Table</w:t>
      </w:r>
      <w:r>
        <w:rPr>
          <w:spacing w:val="-35"/>
          <w:w w:val="70"/>
        </w:rPr>
        <w:t> </w:t>
      </w:r>
      <w:r>
        <w:rPr>
          <w:spacing w:val="-7"/>
          <w:w w:val="75"/>
        </w:rPr>
        <w:t>1)</w:t>
      </w:r>
    </w:p>
    <w:p>
      <w:pPr>
        <w:pStyle w:val="BodyText"/>
        <w:spacing w:after="0" w:line="291" w:lineRule="exact"/>
        <w:jc w:val="center"/>
        <w:sectPr>
          <w:type w:val="continuous"/>
          <w:pgSz w:w="12240" w:h="15840"/>
          <w:pgMar w:top="1560" w:bottom="280" w:left="1080" w:right="360"/>
        </w:sectPr>
      </w:pPr>
    </w:p>
    <w:p>
      <w:pPr>
        <w:pStyle w:val="BodyText"/>
        <w:spacing w:before="17"/>
        <w:ind w:left="359"/>
      </w:pPr>
      <w:r>
        <w:rPr>
          <w:w w:val="75"/>
          <w:u w:val="single"/>
        </w:rPr>
        <w:t>Table</w:t>
      </w:r>
      <w:r>
        <w:rPr>
          <w:spacing w:val="-28"/>
          <w:w w:val="75"/>
          <w:u w:val="single"/>
        </w:rPr>
        <w:t> </w:t>
      </w:r>
      <w:r>
        <w:rPr>
          <w:w w:val="75"/>
          <w:u w:val="single"/>
        </w:rPr>
        <w:t>H&amp;E</w:t>
      </w:r>
      <w:r>
        <w:rPr>
          <w:spacing w:val="-28"/>
          <w:w w:val="75"/>
          <w:u w:val="single"/>
        </w:rPr>
        <w:t> </w:t>
      </w:r>
      <w:r>
        <w:rPr>
          <w:w w:val="75"/>
          <w:u w:val="single"/>
        </w:rPr>
        <w:t>Stain</w:t>
      </w:r>
      <w:r>
        <w:rPr>
          <w:spacing w:val="-27"/>
          <w:w w:val="75"/>
          <w:u w:val="single"/>
        </w:rPr>
        <w:t> </w:t>
      </w:r>
      <w:r>
        <w:rPr>
          <w:spacing w:val="-4"/>
          <w:w w:val="75"/>
          <w:u w:val="single"/>
        </w:rPr>
        <w:t>Data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129"/>
        <w:gridCol w:w="2127"/>
        <w:gridCol w:w="2127"/>
        <w:gridCol w:w="2127"/>
      </w:tblGrid>
      <w:tr>
        <w:trPr>
          <w:trHeight w:val="349" w:hRule="atLeast"/>
        </w:trPr>
        <w:tc>
          <w:tcPr>
            <w:tcW w:w="1951" w:type="dxa"/>
          </w:tcPr>
          <w:p>
            <w:pPr>
              <w:pStyle w:val="TableParagraph"/>
              <w:spacing w:before="2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2129" w:type="dxa"/>
          </w:tcPr>
          <w:p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spacing w:before="2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7" w:type="dxa"/>
          </w:tcPr>
          <w:p>
            <w:pPr>
              <w:pStyle w:val="TableParagraph"/>
              <w:spacing w:before="2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3599" w:hRule="atLeast"/>
        </w:trPr>
        <w:tc>
          <w:tcPr>
            <w:tcW w:w="1951" w:type="dxa"/>
          </w:tcPr>
          <w:p>
            <w:pPr>
              <w:pStyle w:val="TableParagraph"/>
              <w:spacing w:before="2"/>
              <w:ind w:left="12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Slowly</w:t>
            </w:r>
            <w:r>
              <w:rPr>
                <w:i/>
                <w:spacing w:val="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Degrading</w:t>
            </w:r>
          </w:p>
          <w:p>
            <w:pPr>
              <w:pStyle w:val="TableParagraph"/>
              <w:spacing w:before="17"/>
              <w:ind w:left="11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Pepducin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+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5"/>
                <w:w w:val="85"/>
                <w:sz w:val="24"/>
              </w:rPr>
              <w:t>MSC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9" w:hRule="atLeast"/>
        </w:trPr>
        <w:tc>
          <w:tcPr>
            <w:tcW w:w="1951" w:type="dxa"/>
          </w:tcPr>
          <w:p>
            <w:pPr>
              <w:pStyle w:val="TableParagraph"/>
              <w:spacing w:line="254" w:lineRule="auto" w:before="2"/>
              <w:ind w:left="196" w:right="186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Quickly </w:t>
            </w:r>
            <w:r>
              <w:rPr>
                <w:i/>
                <w:sz w:val="24"/>
              </w:rPr>
              <w:t>Degrading + </w:t>
            </w:r>
            <w:r>
              <w:rPr>
                <w:i/>
                <w:w w:val="85"/>
                <w:sz w:val="24"/>
              </w:rPr>
              <w:t>Pepducin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+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MSC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9" w:hRule="atLeast"/>
        </w:trPr>
        <w:tc>
          <w:tcPr>
            <w:tcW w:w="1951" w:type="dxa"/>
          </w:tcPr>
          <w:p>
            <w:pPr>
              <w:pStyle w:val="TableParagraph"/>
              <w:spacing w:line="254" w:lineRule="auto" w:before="2"/>
              <w:ind w:left="196" w:right="131" w:hanging="5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Saline</w:t>
            </w:r>
            <w:r>
              <w:rPr>
                <w:i/>
                <w:spacing w:val="-1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Delivery</w:t>
            </w:r>
            <w:r>
              <w:rPr>
                <w:i/>
                <w:spacing w:val="-10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of </w:t>
            </w:r>
            <w:r>
              <w:rPr>
                <w:i/>
                <w:spacing w:val="-2"/>
                <w:w w:val="90"/>
                <w:sz w:val="24"/>
              </w:rPr>
              <w:t>Pepducin</w:t>
            </w:r>
            <w:r>
              <w:rPr>
                <w:i/>
                <w:spacing w:val="-10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+</w:t>
            </w:r>
            <w:r>
              <w:rPr>
                <w:i/>
                <w:spacing w:val="-8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MSC</w:t>
            </w:r>
          </w:p>
        </w:tc>
        <w:tc>
          <w:tcPr>
            <w:tcW w:w="21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660" w:bottom="280" w:left="1080" w:right="360"/>
        </w:sectPr>
      </w:pPr>
    </w:p>
    <w:p>
      <w:pPr>
        <w:pStyle w:val="BodyText"/>
        <w:spacing w:before="28"/>
        <w:ind w:left="359"/>
      </w:pPr>
      <w:r>
        <w:rPr>
          <w:w w:val="75"/>
          <w:u w:val="single"/>
        </w:rPr>
        <w:t>Alcian</w:t>
      </w:r>
      <w:r>
        <w:rPr>
          <w:spacing w:val="-38"/>
          <w:w w:val="75"/>
          <w:u w:val="single"/>
        </w:rPr>
        <w:t> </w:t>
      </w:r>
      <w:r>
        <w:rPr>
          <w:w w:val="75"/>
          <w:u w:val="single"/>
        </w:rPr>
        <w:t>Blue</w:t>
      </w:r>
      <w:r>
        <w:rPr>
          <w:spacing w:val="-38"/>
          <w:w w:val="75"/>
          <w:u w:val="single"/>
        </w:rPr>
        <w:t> </w:t>
      </w:r>
      <w:r>
        <w:rPr>
          <w:w w:val="75"/>
          <w:u w:val="single"/>
        </w:rPr>
        <w:t>&amp;</w:t>
      </w:r>
      <w:r>
        <w:rPr>
          <w:spacing w:val="-40"/>
          <w:w w:val="75"/>
          <w:u w:val="single"/>
        </w:rPr>
        <w:t> </w:t>
      </w:r>
      <w:r>
        <w:rPr>
          <w:w w:val="75"/>
          <w:u w:val="single"/>
        </w:rPr>
        <w:t>Orange</w:t>
      </w:r>
      <w:r>
        <w:rPr>
          <w:spacing w:val="-40"/>
          <w:w w:val="75"/>
          <w:u w:val="single"/>
        </w:rPr>
        <w:t> </w:t>
      </w:r>
      <w:r>
        <w:rPr>
          <w:w w:val="75"/>
          <w:u w:val="single"/>
        </w:rPr>
        <w:t>G</w:t>
      </w:r>
      <w:r>
        <w:rPr>
          <w:spacing w:val="-37"/>
          <w:w w:val="75"/>
          <w:u w:val="single"/>
        </w:rPr>
        <w:t> </w:t>
      </w:r>
      <w:r>
        <w:rPr>
          <w:w w:val="75"/>
          <w:u w:val="single"/>
        </w:rPr>
        <w:t>Stain</w:t>
      </w:r>
      <w:r>
        <w:rPr>
          <w:spacing w:val="-38"/>
          <w:w w:val="75"/>
          <w:u w:val="single"/>
        </w:rPr>
        <w:t> </w:t>
      </w:r>
      <w:r>
        <w:rPr>
          <w:w w:val="75"/>
          <w:u w:val="single"/>
        </w:rPr>
        <w:t>of</w:t>
      </w:r>
      <w:r>
        <w:rPr>
          <w:spacing w:val="-38"/>
          <w:w w:val="75"/>
          <w:u w:val="single"/>
        </w:rPr>
        <w:t> </w:t>
      </w:r>
      <w:r>
        <w:rPr>
          <w:spacing w:val="-2"/>
          <w:w w:val="75"/>
          <w:u w:val="single"/>
        </w:rPr>
        <w:t>Bone/Cartilage</w:t>
      </w:r>
    </w:p>
    <w:p>
      <w:pPr>
        <w:pStyle w:val="BodyText"/>
        <w:spacing w:line="218" w:lineRule="auto" w:before="147"/>
        <w:ind w:left="719" w:right="1090" w:firstLine="153"/>
      </w:pPr>
      <w:r>
        <w:rPr>
          <w:position w:val="1"/>
        </w:rPr>
        <w:drawing>
          <wp:inline distT="0" distB="0" distL="0" distR="0">
            <wp:extent cx="4485191" cy="214494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191" cy="214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5"/>
          <w:sz w:val="20"/>
        </w:rPr>
        <w:t> </w:t>
      </w:r>
      <w:r>
        <w:rPr>
          <w:w w:val="80"/>
        </w:rPr>
        <w:t>(Basile,</w:t>
      </w:r>
      <w:r>
        <w:rPr>
          <w:spacing w:val="-59"/>
          <w:w w:val="80"/>
        </w:rPr>
        <w:t> </w:t>
      </w:r>
      <w:r>
        <w:rPr>
          <w:w w:val="80"/>
        </w:rPr>
        <w:t>2008) </w:t>
      </w:r>
      <w:r>
        <w:rPr>
          <w:w w:val="70"/>
        </w:rPr>
        <w:t>Bone:</w:t>
      </w:r>
      <w:r>
        <w:rPr>
          <w:spacing w:val="-14"/>
          <w:w w:val="70"/>
        </w:rPr>
        <w:t> </w:t>
      </w:r>
      <w:r>
        <w:rPr>
          <w:w w:val="70"/>
        </w:rPr>
        <w:t>Sections</w:t>
      </w:r>
      <w:r>
        <w:rPr>
          <w:spacing w:val="-17"/>
          <w:w w:val="70"/>
        </w:rPr>
        <w:t> </w:t>
      </w:r>
      <w:r>
        <w:rPr>
          <w:w w:val="70"/>
        </w:rPr>
        <w:t>1-3.</w:t>
      </w:r>
      <w:r>
        <w:rPr>
          <w:spacing w:val="-14"/>
          <w:w w:val="70"/>
        </w:rPr>
        <w:t> </w:t>
      </w:r>
      <w:r>
        <w:rPr>
          <w:w w:val="70"/>
        </w:rPr>
        <w:t>Dark</w:t>
      </w:r>
      <w:r>
        <w:rPr>
          <w:spacing w:val="-17"/>
          <w:w w:val="70"/>
        </w:rPr>
        <w:t> </w:t>
      </w:r>
      <w:r>
        <w:rPr>
          <w:w w:val="70"/>
        </w:rPr>
        <w:t>orange,</w:t>
      </w:r>
      <w:r>
        <w:rPr>
          <w:spacing w:val="-14"/>
          <w:w w:val="70"/>
        </w:rPr>
        <w:t> </w:t>
      </w:r>
      <w:r>
        <w:rPr>
          <w:w w:val="70"/>
        </w:rPr>
        <w:t>all</w:t>
      </w:r>
      <w:r>
        <w:rPr>
          <w:spacing w:val="-17"/>
          <w:w w:val="70"/>
        </w:rPr>
        <w:t> </w:t>
      </w:r>
      <w:r>
        <w:rPr>
          <w:w w:val="70"/>
        </w:rPr>
        <w:t>one</w:t>
      </w:r>
      <w:r>
        <w:rPr>
          <w:spacing w:val="-14"/>
          <w:w w:val="70"/>
        </w:rPr>
        <w:t> </w:t>
      </w:r>
      <w:r>
        <w:rPr>
          <w:w w:val="70"/>
        </w:rPr>
        <w:t>color.</w:t>
      </w:r>
      <w:r>
        <w:rPr>
          <w:spacing w:val="-17"/>
          <w:w w:val="70"/>
        </w:rPr>
        <w:t> </w:t>
      </w:r>
      <w:r>
        <w:rPr>
          <w:w w:val="70"/>
        </w:rPr>
        <w:t>Tendon</w:t>
      </w:r>
      <w:r>
        <w:rPr>
          <w:spacing w:val="-14"/>
          <w:w w:val="70"/>
        </w:rPr>
        <w:t> </w:t>
      </w:r>
      <w:r>
        <w:rPr>
          <w:w w:val="70"/>
        </w:rPr>
        <w:t>Allograft:</w:t>
      </w:r>
      <w:r>
        <w:rPr>
          <w:spacing w:val="-14"/>
          <w:w w:val="70"/>
        </w:rPr>
        <w:t> </w:t>
      </w:r>
      <w:r>
        <w:rPr>
          <w:w w:val="70"/>
        </w:rPr>
        <w:t>Section</w:t>
      </w:r>
      <w:r>
        <w:rPr>
          <w:spacing w:val="-14"/>
          <w:w w:val="70"/>
        </w:rPr>
        <w:t> </w:t>
      </w:r>
      <w:r>
        <w:rPr>
          <w:w w:val="70"/>
        </w:rPr>
        <w:t>4.</w:t>
      </w:r>
      <w:r>
        <w:rPr>
          <w:spacing w:val="-14"/>
          <w:w w:val="70"/>
        </w:rPr>
        <w:t> </w:t>
      </w:r>
      <w:r>
        <w:rPr>
          <w:w w:val="70"/>
        </w:rPr>
        <w:t>Smooth</w:t>
      </w:r>
      <w:r>
        <w:rPr>
          <w:spacing w:val="-14"/>
          <w:w w:val="70"/>
        </w:rPr>
        <w:t> </w:t>
      </w:r>
      <w:r>
        <w:rPr>
          <w:w w:val="70"/>
        </w:rPr>
        <w:t>muscle,</w:t>
      </w:r>
      <w:r>
        <w:rPr>
          <w:spacing w:val="-14"/>
          <w:w w:val="70"/>
        </w:rPr>
        <w:t> </w:t>
      </w:r>
      <w:r>
        <w:rPr>
          <w:w w:val="70"/>
        </w:rPr>
        <w:t>all</w:t>
      </w:r>
      <w:r>
        <w:rPr>
          <w:spacing w:val="-17"/>
          <w:w w:val="70"/>
        </w:rPr>
        <w:t> </w:t>
      </w:r>
      <w:r>
        <w:rPr>
          <w:w w:val="70"/>
        </w:rPr>
        <w:t>one color,</w:t>
      </w:r>
      <w:r>
        <w:rPr>
          <w:spacing w:val="-31"/>
          <w:w w:val="70"/>
        </w:rPr>
        <w:t> </w:t>
      </w:r>
      <w:r>
        <w:rPr>
          <w:w w:val="70"/>
        </w:rPr>
        <w:t>lighter</w:t>
      </w:r>
      <w:r>
        <w:rPr>
          <w:spacing w:val="-33"/>
          <w:w w:val="70"/>
        </w:rPr>
        <w:t> </w:t>
      </w:r>
      <w:r>
        <w:rPr>
          <w:w w:val="70"/>
        </w:rPr>
        <w:t>than</w:t>
      </w:r>
      <w:r>
        <w:rPr>
          <w:spacing w:val="-31"/>
          <w:w w:val="70"/>
        </w:rPr>
        <w:t> </w:t>
      </w:r>
      <w:r>
        <w:rPr>
          <w:w w:val="70"/>
        </w:rPr>
        <w:t>the</w:t>
      </w:r>
      <w:r>
        <w:rPr>
          <w:spacing w:val="-33"/>
          <w:w w:val="70"/>
        </w:rPr>
        <w:t> </w:t>
      </w:r>
      <w:r>
        <w:rPr>
          <w:w w:val="70"/>
        </w:rPr>
        <w:t>bone</w:t>
      </w:r>
      <w:r>
        <w:rPr>
          <w:spacing w:val="-33"/>
          <w:w w:val="70"/>
        </w:rPr>
        <w:t> </w:t>
      </w:r>
      <w:r>
        <w:rPr>
          <w:w w:val="70"/>
        </w:rPr>
        <w:t>due</w:t>
      </w:r>
      <w:r>
        <w:rPr>
          <w:spacing w:val="-31"/>
          <w:w w:val="70"/>
        </w:rPr>
        <w:t> </w:t>
      </w:r>
      <w:r>
        <w:rPr>
          <w:w w:val="70"/>
        </w:rPr>
        <w:t>to</w:t>
      </w:r>
      <w:r>
        <w:rPr>
          <w:spacing w:val="-28"/>
          <w:w w:val="70"/>
        </w:rPr>
        <w:t> </w:t>
      </w:r>
      <w:r>
        <w:rPr>
          <w:w w:val="70"/>
        </w:rPr>
        <w:t>less</w:t>
      </w:r>
      <w:r>
        <w:rPr>
          <w:spacing w:val="-33"/>
          <w:w w:val="70"/>
        </w:rPr>
        <w:t> </w:t>
      </w:r>
      <w:r>
        <w:rPr>
          <w:w w:val="70"/>
        </w:rPr>
        <w:t>collagen.</w:t>
      </w:r>
      <w:r>
        <w:rPr>
          <w:spacing w:val="-33"/>
          <w:w w:val="70"/>
        </w:rPr>
        <w:t> </w:t>
      </w:r>
      <w:r>
        <w:rPr>
          <w:w w:val="70"/>
        </w:rPr>
        <w:t>Granulation/inflammation</w:t>
      </w:r>
      <w:r>
        <w:rPr>
          <w:spacing w:val="-31"/>
          <w:w w:val="70"/>
        </w:rPr>
        <w:t> </w:t>
      </w:r>
      <w:r>
        <w:rPr>
          <w:w w:val="70"/>
        </w:rPr>
        <w:t>tissue:</w:t>
      </w:r>
      <w:r>
        <w:rPr>
          <w:spacing w:val="-31"/>
          <w:w w:val="70"/>
        </w:rPr>
        <w:t> </w:t>
      </w:r>
      <w:r>
        <w:rPr>
          <w:w w:val="70"/>
        </w:rPr>
        <w:t>Section</w:t>
      </w:r>
      <w:r>
        <w:rPr>
          <w:spacing w:val="-33"/>
          <w:w w:val="70"/>
        </w:rPr>
        <w:t> </w:t>
      </w:r>
      <w:r>
        <w:rPr>
          <w:w w:val="70"/>
        </w:rPr>
        <w:t>5.</w:t>
      </w:r>
      <w:r>
        <w:rPr>
          <w:spacing w:val="-31"/>
          <w:w w:val="70"/>
        </w:rPr>
        <w:t> </w:t>
      </w:r>
      <w:r>
        <w:rPr>
          <w:w w:val="70"/>
        </w:rPr>
        <w:t>Tissue </w:t>
      </w:r>
      <w:r>
        <w:rPr>
          <w:w w:val="75"/>
        </w:rPr>
        <w:t>looks</w:t>
      </w:r>
      <w:r>
        <w:rPr>
          <w:spacing w:val="-51"/>
          <w:w w:val="75"/>
        </w:rPr>
        <w:t> </w:t>
      </w:r>
      <w:r>
        <w:rPr>
          <w:w w:val="75"/>
        </w:rPr>
        <w:t>“pebbly”</w:t>
      </w:r>
      <w:r>
        <w:rPr>
          <w:spacing w:val="-47"/>
          <w:w w:val="75"/>
        </w:rPr>
        <w:t> </w:t>
      </w:r>
      <w:r>
        <w:rPr>
          <w:w w:val="75"/>
        </w:rPr>
        <w:t>and</w:t>
      </w:r>
      <w:r>
        <w:rPr>
          <w:spacing w:val="-49"/>
          <w:w w:val="75"/>
        </w:rPr>
        <w:t> </w:t>
      </w:r>
      <w:r>
        <w:rPr>
          <w:w w:val="75"/>
        </w:rPr>
        <w:t>has</w:t>
      </w:r>
      <w:r>
        <w:rPr>
          <w:spacing w:val="-51"/>
          <w:w w:val="75"/>
        </w:rPr>
        <w:t> </w:t>
      </w:r>
      <w:r>
        <w:rPr>
          <w:w w:val="75"/>
        </w:rPr>
        <w:t>cells</w:t>
      </w:r>
      <w:r>
        <w:rPr>
          <w:spacing w:val="-49"/>
          <w:w w:val="75"/>
        </w:rPr>
        <w:t> </w:t>
      </w:r>
      <w:r>
        <w:rPr>
          <w:w w:val="75"/>
        </w:rPr>
        <w:t>present</w:t>
      </w:r>
      <w:r>
        <w:rPr>
          <w:spacing w:val="-51"/>
          <w:w w:val="75"/>
        </w:rPr>
        <w:t> </w:t>
      </w:r>
      <w:r>
        <w:rPr>
          <w:w w:val="75"/>
        </w:rPr>
        <w:t>(blue</w:t>
      </w:r>
      <w:r>
        <w:rPr>
          <w:spacing w:val="-49"/>
          <w:w w:val="75"/>
        </w:rPr>
        <w:t> </w:t>
      </w:r>
      <w:r>
        <w:rPr>
          <w:w w:val="75"/>
        </w:rPr>
        <w:t>and</w:t>
      </w:r>
      <w:r>
        <w:rPr>
          <w:spacing w:val="-51"/>
          <w:w w:val="75"/>
        </w:rPr>
        <w:t> </w:t>
      </w:r>
      <w:r>
        <w:rPr>
          <w:w w:val="75"/>
        </w:rPr>
        <w:t>orange</w:t>
      </w:r>
      <w:r>
        <w:rPr>
          <w:spacing w:val="-51"/>
          <w:w w:val="75"/>
        </w:rPr>
        <w:t> </w:t>
      </w:r>
      <w:r>
        <w:rPr>
          <w:w w:val="75"/>
        </w:rPr>
        <w:t>color).</w:t>
      </w:r>
    </w:p>
    <w:p>
      <w:pPr>
        <w:spacing w:before="284" w:after="16"/>
        <w:ind w:left="359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90"/>
          <w:sz w:val="22"/>
        </w:rPr>
        <w:t>Table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2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lists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common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components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in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tissue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and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the</w:t>
      </w:r>
      <w:r>
        <w:rPr>
          <w:rFonts w:ascii="Arial"/>
          <w:i/>
          <w:spacing w:val="-1"/>
          <w:w w:val="90"/>
          <w:sz w:val="22"/>
        </w:rPr>
        <w:t> </w:t>
      </w:r>
      <w:r>
        <w:rPr>
          <w:rFonts w:ascii="Arial"/>
          <w:i/>
          <w:w w:val="90"/>
          <w:sz w:val="22"/>
        </w:rPr>
        <w:t>color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they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w w:val="90"/>
          <w:sz w:val="22"/>
        </w:rPr>
        <w:t>become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after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an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w w:val="90"/>
          <w:sz w:val="22"/>
        </w:rPr>
        <w:t>A&amp;O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pacing w:val="-2"/>
          <w:w w:val="90"/>
          <w:sz w:val="22"/>
        </w:rPr>
        <w:t>stain.</w:t>
      </w:r>
    </w:p>
    <w:tbl>
      <w:tblPr>
        <w:tblW w:w="0" w:type="auto"/>
        <w:jc w:val="left"/>
        <w:tblInd w:w="1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3509"/>
      </w:tblGrid>
      <w:tr>
        <w:trPr>
          <w:trHeight w:val="268" w:hRule="atLeast"/>
        </w:trPr>
        <w:tc>
          <w:tcPr>
            <w:tcW w:w="2611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80"/>
                <w:sz w:val="22"/>
              </w:rPr>
              <w:t>Tissue/Structure</w:t>
            </w: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85"/>
                <w:sz w:val="22"/>
              </w:rPr>
              <w:t>Color</w:t>
            </w:r>
          </w:p>
        </w:tc>
      </w:tr>
      <w:tr>
        <w:trPr>
          <w:trHeight w:val="268" w:hRule="atLeast"/>
        </w:trPr>
        <w:tc>
          <w:tcPr>
            <w:tcW w:w="2611" w:type="dxa"/>
          </w:tcPr>
          <w:p>
            <w:pPr>
              <w:pStyle w:val="TableParagraph"/>
              <w:spacing w:line="248" w:lineRule="exact"/>
              <w:ind w:left="10" w:right="3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85"/>
                <w:sz w:val="22"/>
              </w:rPr>
              <w:t>Osteocytes</w:t>
            </w: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7" w:right="4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w w:val="65"/>
                <w:sz w:val="22"/>
              </w:rPr>
              <w:t>Bright</w:t>
            </w:r>
            <w:r>
              <w:rPr>
                <w:rFonts w:ascii="Monaco"/>
                <w:spacing w:val="-26"/>
                <w:w w:val="65"/>
                <w:sz w:val="22"/>
              </w:rPr>
              <w:t> </w:t>
            </w:r>
            <w:r>
              <w:rPr>
                <w:rFonts w:ascii="Monaco"/>
                <w:w w:val="65"/>
                <w:sz w:val="22"/>
              </w:rPr>
              <w:t>Blue</w:t>
            </w:r>
            <w:r>
              <w:rPr>
                <w:rFonts w:ascii="Monaco"/>
                <w:spacing w:val="-28"/>
                <w:w w:val="65"/>
                <w:sz w:val="22"/>
              </w:rPr>
              <w:t> </w:t>
            </w:r>
            <w:r>
              <w:rPr>
                <w:rFonts w:ascii="Monaco"/>
                <w:w w:val="65"/>
                <w:sz w:val="22"/>
              </w:rPr>
              <w:t>Pericellular</w:t>
            </w:r>
            <w:r>
              <w:rPr>
                <w:rFonts w:ascii="Monaco"/>
                <w:spacing w:val="-26"/>
                <w:w w:val="65"/>
                <w:sz w:val="22"/>
              </w:rPr>
              <w:t> </w:t>
            </w:r>
            <w:r>
              <w:rPr>
                <w:rFonts w:ascii="Monaco"/>
                <w:spacing w:val="-2"/>
                <w:w w:val="65"/>
                <w:sz w:val="22"/>
              </w:rPr>
              <w:t>Rings</w:t>
            </w:r>
          </w:p>
        </w:tc>
      </w:tr>
      <w:tr>
        <w:trPr>
          <w:trHeight w:val="268" w:hRule="atLeast"/>
        </w:trPr>
        <w:tc>
          <w:tcPr>
            <w:tcW w:w="2611" w:type="dxa"/>
          </w:tcPr>
          <w:p>
            <w:pPr>
              <w:pStyle w:val="TableParagraph"/>
              <w:spacing w:line="248" w:lineRule="exact"/>
              <w:ind w:left="10" w:right="3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80"/>
                <w:sz w:val="22"/>
              </w:rPr>
              <w:t>Cartilage</w:t>
            </w: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85"/>
                <w:sz w:val="22"/>
              </w:rPr>
              <w:t>Blue/Purple</w:t>
            </w:r>
          </w:p>
        </w:tc>
      </w:tr>
      <w:tr>
        <w:trPr>
          <w:trHeight w:val="268" w:hRule="atLeast"/>
        </w:trPr>
        <w:tc>
          <w:tcPr>
            <w:tcW w:w="2611" w:type="dxa"/>
          </w:tcPr>
          <w:p>
            <w:pPr>
              <w:pStyle w:val="TableParagraph"/>
              <w:spacing w:line="248" w:lineRule="exact"/>
              <w:ind w:left="10" w:right="5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4"/>
                <w:sz w:val="22"/>
              </w:rPr>
              <w:t>Bone</w:t>
            </w: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7" w:right="2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90"/>
                <w:sz w:val="22"/>
              </w:rPr>
              <w:t>Orange</w:t>
            </w:r>
          </w:p>
        </w:tc>
      </w:tr>
      <w:tr>
        <w:trPr>
          <w:trHeight w:val="268" w:hRule="atLeast"/>
        </w:trPr>
        <w:tc>
          <w:tcPr>
            <w:tcW w:w="2611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spacing w:val="-2"/>
                <w:w w:val="90"/>
                <w:sz w:val="22"/>
              </w:rPr>
              <w:t>Tendons/Muscle</w:t>
            </w:r>
          </w:p>
        </w:tc>
        <w:tc>
          <w:tcPr>
            <w:tcW w:w="3509" w:type="dxa"/>
          </w:tcPr>
          <w:p>
            <w:pPr>
              <w:pStyle w:val="TableParagraph"/>
              <w:spacing w:line="248" w:lineRule="exact"/>
              <w:ind w:left="7" w:right="1"/>
              <w:jc w:val="center"/>
              <w:rPr>
                <w:rFonts w:ascii="Monaco"/>
                <w:sz w:val="22"/>
              </w:rPr>
            </w:pPr>
            <w:r>
              <w:rPr>
                <w:rFonts w:ascii="Monaco"/>
                <w:w w:val="70"/>
                <w:sz w:val="22"/>
              </w:rPr>
              <w:t>Lighter</w:t>
            </w:r>
            <w:r>
              <w:rPr>
                <w:rFonts w:ascii="Monaco"/>
                <w:spacing w:val="-19"/>
                <w:w w:val="70"/>
                <w:sz w:val="22"/>
              </w:rPr>
              <w:t> </w:t>
            </w:r>
            <w:r>
              <w:rPr>
                <w:rFonts w:ascii="Monaco"/>
                <w:w w:val="70"/>
                <w:sz w:val="22"/>
              </w:rPr>
              <w:t>Orange</w:t>
            </w:r>
            <w:r>
              <w:rPr>
                <w:rFonts w:ascii="Monaco"/>
                <w:spacing w:val="-21"/>
                <w:w w:val="70"/>
                <w:sz w:val="22"/>
              </w:rPr>
              <w:t> </w:t>
            </w:r>
            <w:r>
              <w:rPr>
                <w:rFonts w:ascii="Monaco"/>
                <w:w w:val="70"/>
                <w:sz w:val="22"/>
              </w:rPr>
              <w:t>or</w:t>
            </w:r>
            <w:r>
              <w:rPr>
                <w:rFonts w:ascii="Monaco"/>
                <w:spacing w:val="-18"/>
                <w:w w:val="70"/>
                <w:sz w:val="22"/>
              </w:rPr>
              <w:t> </w:t>
            </w:r>
            <w:r>
              <w:rPr>
                <w:rFonts w:ascii="Monaco"/>
                <w:spacing w:val="-4"/>
                <w:w w:val="70"/>
                <w:sz w:val="22"/>
              </w:rPr>
              <w:t>Pink</w:t>
            </w:r>
          </w:p>
        </w:tc>
      </w:tr>
    </w:tbl>
    <w:p>
      <w:pPr>
        <w:pStyle w:val="BodyText"/>
        <w:spacing w:line="439" w:lineRule="auto"/>
        <w:ind w:left="359" w:right="5175" w:firstLine="4459"/>
      </w:pPr>
      <w:r>
        <w:rPr>
          <w:w w:val="70"/>
        </w:rPr>
        <w:t>(Table</w:t>
      </w:r>
      <w:r>
        <w:rPr>
          <w:spacing w:val="-45"/>
          <w:w w:val="70"/>
        </w:rPr>
        <w:t> </w:t>
      </w:r>
      <w:r>
        <w:rPr>
          <w:w w:val="70"/>
        </w:rPr>
        <w:t>2) </w:t>
      </w:r>
      <w:r>
        <w:rPr>
          <w:w w:val="80"/>
          <w:u w:val="single"/>
        </w:rPr>
        <w:t>Recording</w:t>
      </w:r>
      <w:r>
        <w:rPr>
          <w:spacing w:val="-38"/>
          <w:w w:val="80"/>
          <w:u w:val="single"/>
        </w:rPr>
        <w:t> </w:t>
      </w:r>
      <w:r>
        <w:rPr>
          <w:w w:val="80"/>
          <w:u w:val="single"/>
        </w:rPr>
        <w:t>the</w:t>
      </w:r>
      <w:r>
        <w:rPr>
          <w:spacing w:val="-41"/>
          <w:w w:val="80"/>
          <w:u w:val="single"/>
        </w:rPr>
        <w:t> </w:t>
      </w:r>
      <w:r>
        <w:rPr>
          <w:w w:val="80"/>
          <w:u w:val="single"/>
        </w:rPr>
        <w:t>Inflammatory</w:t>
      </w:r>
      <w:r>
        <w:rPr>
          <w:spacing w:val="-38"/>
          <w:w w:val="80"/>
          <w:u w:val="single"/>
        </w:rPr>
        <w:t> </w:t>
      </w:r>
      <w:r>
        <w:rPr>
          <w:w w:val="80"/>
          <w:u w:val="single"/>
        </w:rPr>
        <w:t>Response</w:t>
      </w:r>
      <w:r>
        <w:rPr>
          <w:spacing w:val="-38"/>
          <w:w w:val="80"/>
          <w:u w:val="single"/>
        </w:rPr>
        <w:t> </w:t>
      </w:r>
      <w:r>
        <w:rPr>
          <w:w w:val="80"/>
          <w:u w:val="single"/>
        </w:rPr>
        <w:t>for</w:t>
      </w:r>
      <w:r>
        <w:rPr>
          <w:spacing w:val="-38"/>
          <w:w w:val="80"/>
          <w:u w:val="single"/>
        </w:rPr>
        <w:t> </w:t>
      </w:r>
      <w:r>
        <w:rPr>
          <w:w w:val="80"/>
          <w:u w:val="single"/>
        </w:rPr>
        <w:t>Each</w:t>
      </w:r>
      <w:r>
        <w:rPr>
          <w:spacing w:val="-41"/>
          <w:w w:val="80"/>
          <w:u w:val="single"/>
        </w:rPr>
        <w:t> </w:t>
      </w:r>
      <w:r>
        <w:rPr>
          <w:w w:val="80"/>
          <w:u w:val="single"/>
        </w:rPr>
        <w:t>Image</w:t>
      </w:r>
    </w:p>
    <w:p>
      <w:pPr>
        <w:pStyle w:val="BodyText"/>
        <w:spacing w:line="218" w:lineRule="auto"/>
        <w:ind w:left="359" w:right="1090"/>
      </w:pPr>
      <w:r>
        <w:rPr>
          <w:w w:val="75"/>
        </w:rPr>
        <w:t>Use</w:t>
      </w:r>
      <w:r>
        <w:rPr>
          <w:spacing w:val="-46"/>
          <w:w w:val="75"/>
        </w:rPr>
        <w:t> </w:t>
      </w:r>
      <w:r>
        <w:rPr>
          <w:w w:val="75"/>
        </w:rPr>
        <w:t>the</w:t>
      </w:r>
      <w:r>
        <w:rPr>
          <w:spacing w:val="-46"/>
          <w:w w:val="75"/>
        </w:rPr>
        <w:t> </w:t>
      </w:r>
      <w:r>
        <w:rPr>
          <w:w w:val="75"/>
        </w:rPr>
        <w:t>following</w:t>
      </w:r>
      <w:r>
        <w:rPr>
          <w:spacing w:val="-46"/>
          <w:w w:val="75"/>
        </w:rPr>
        <w:t> </w:t>
      </w:r>
      <w:r>
        <w:rPr>
          <w:w w:val="75"/>
        </w:rPr>
        <w:t>tables</w:t>
      </w:r>
      <w:r>
        <w:rPr>
          <w:spacing w:val="-48"/>
          <w:w w:val="75"/>
        </w:rPr>
        <w:t> </w:t>
      </w:r>
      <w:r>
        <w:rPr>
          <w:w w:val="75"/>
        </w:rPr>
        <w:t>to</w:t>
      </w:r>
      <w:r>
        <w:rPr>
          <w:spacing w:val="-48"/>
          <w:w w:val="75"/>
        </w:rPr>
        <w:t> </w:t>
      </w:r>
      <w:r>
        <w:rPr>
          <w:w w:val="75"/>
        </w:rPr>
        <w:t>write</w:t>
      </w:r>
      <w:r>
        <w:rPr>
          <w:spacing w:val="-46"/>
          <w:w w:val="75"/>
        </w:rPr>
        <w:t> </w:t>
      </w:r>
      <w:r>
        <w:rPr>
          <w:w w:val="75"/>
        </w:rPr>
        <w:t>descriptions</w:t>
      </w:r>
      <w:r>
        <w:rPr>
          <w:spacing w:val="-46"/>
          <w:w w:val="75"/>
        </w:rPr>
        <w:t> </w:t>
      </w:r>
      <w:r>
        <w:rPr>
          <w:w w:val="75"/>
        </w:rPr>
        <w:t>about</w:t>
      </w:r>
      <w:r>
        <w:rPr>
          <w:spacing w:val="-46"/>
          <w:w w:val="75"/>
        </w:rPr>
        <w:t> </w:t>
      </w:r>
      <w:r>
        <w:rPr>
          <w:w w:val="75"/>
        </w:rPr>
        <w:t>each</w:t>
      </w:r>
      <w:r>
        <w:rPr>
          <w:spacing w:val="-46"/>
          <w:w w:val="75"/>
        </w:rPr>
        <w:t> </w:t>
      </w:r>
      <w:r>
        <w:rPr>
          <w:w w:val="75"/>
        </w:rPr>
        <w:t>image.</w:t>
      </w:r>
      <w:r>
        <w:rPr>
          <w:spacing w:val="-49"/>
          <w:w w:val="75"/>
        </w:rPr>
        <w:t> </w:t>
      </w:r>
      <w:r>
        <w:rPr>
          <w:w w:val="75"/>
        </w:rPr>
        <w:t>Make</w:t>
      </w:r>
      <w:r>
        <w:rPr>
          <w:spacing w:val="-46"/>
          <w:w w:val="75"/>
        </w:rPr>
        <w:t> </w:t>
      </w:r>
      <w:r>
        <w:rPr>
          <w:w w:val="75"/>
        </w:rPr>
        <w:t>sure</w:t>
      </w:r>
      <w:r>
        <w:rPr>
          <w:spacing w:val="-46"/>
          <w:w w:val="75"/>
        </w:rPr>
        <w:t> </w:t>
      </w:r>
      <w:r>
        <w:rPr>
          <w:w w:val="75"/>
        </w:rPr>
        <w:t>to</w:t>
      </w:r>
      <w:r>
        <w:rPr>
          <w:spacing w:val="-44"/>
          <w:w w:val="75"/>
        </w:rPr>
        <w:t> </w:t>
      </w:r>
      <w:r>
        <w:rPr>
          <w:w w:val="75"/>
        </w:rPr>
        <w:t>include</w:t>
      </w:r>
      <w:r>
        <w:rPr>
          <w:spacing w:val="-46"/>
          <w:w w:val="75"/>
        </w:rPr>
        <w:t> </w:t>
      </w:r>
      <w:r>
        <w:rPr>
          <w:w w:val="75"/>
        </w:rPr>
        <w:t>which</w:t>
      </w:r>
      <w:r>
        <w:rPr>
          <w:spacing w:val="-48"/>
          <w:w w:val="75"/>
        </w:rPr>
        <w:t> </w:t>
      </w:r>
      <w:r>
        <w:rPr>
          <w:w w:val="75"/>
        </w:rPr>
        <w:t>of</w:t>
      </w:r>
      <w:r>
        <w:rPr>
          <w:spacing w:val="-46"/>
          <w:w w:val="75"/>
        </w:rPr>
        <w:t> </w:t>
      </w:r>
      <w:r>
        <w:rPr>
          <w:w w:val="75"/>
        </w:rPr>
        <w:t>the </w:t>
      </w:r>
      <w:r>
        <w:rPr>
          <w:w w:val="70"/>
        </w:rPr>
        <w:t>following</w:t>
      </w:r>
      <w:r>
        <w:rPr>
          <w:spacing w:val="-15"/>
          <w:w w:val="70"/>
        </w:rPr>
        <w:t> </w:t>
      </w:r>
      <w:r>
        <w:rPr>
          <w:w w:val="70"/>
        </w:rPr>
        <w:t>cell</w:t>
      </w:r>
      <w:r>
        <w:rPr>
          <w:spacing w:val="-18"/>
          <w:w w:val="70"/>
        </w:rPr>
        <w:t> </w:t>
      </w:r>
      <w:r>
        <w:rPr>
          <w:w w:val="70"/>
        </w:rPr>
        <w:t>types</w:t>
      </w:r>
      <w:r>
        <w:rPr>
          <w:spacing w:val="-15"/>
          <w:w w:val="70"/>
        </w:rPr>
        <w:t> </w:t>
      </w:r>
      <w:r>
        <w:rPr>
          <w:w w:val="70"/>
        </w:rPr>
        <w:t>are</w:t>
      </w:r>
      <w:r>
        <w:rPr>
          <w:spacing w:val="-18"/>
          <w:w w:val="70"/>
        </w:rPr>
        <w:t> </w:t>
      </w:r>
      <w:r>
        <w:rPr>
          <w:w w:val="70"/>
        </w:rPr>
        <w:t>present</w:t>
      </w:r>
      <w:r>
        <w:rPr>
          <w:spacing w:val="-15"/>
          <w:w w:val="70"/>
        </w:rPr>
        <w:t> </w:t>
      </w:r>
      <w:r>
        <w:rPr>
          <w:w w:val="70"/>
        </w:rPr>
        <w:t>and</w:t>
      </w:r>
      <w:r>
        <w:rPr>
          <w:spacing w:val="-15"/>
          <w:w w:val="70"/>
        </w:rPr>
        <w:t> </w:t>
      </w:r>
      <w:r>
        <w:rPr>
          <w:w w:val="70"/>
        </w:rPr>
        <w:t>the</w:t>
      </w:r>
      <w:r>
        <w:rPr>
          <w:spacing w:val="-18"/>
          <w:w w:val="70"/>
        </w:rPr>
        <w:t> </w:t>
      </w:r>
      <w:r>
        <w:rPr>
          <w:w w:val="70"/>
        </w:rPr>
        <w:t>relative</w:t>
      </w:r>
      <w:r>
        <w:rPr>
          <w:spacing w:val="-18"/>
          <w:w w:val="70"/>
        </w:rPr>
        <w:t> </w:t>
      </w:r>
      <w:r>
        <w:rPr>
          <w:w w:val="70"/>
        </w:rPr>
        <w:t>amount</w:t>
      </w:r>
      <w:r>
        <w:rPr>
          <w:spacing w:val="-15"/>
          <w:w w:val="70"/>
        </w:rPr>
        <w:t> </w:t>
      </w:r>
      <w:r>
        <w:rPr>
          <w:w w:val="70"/>
        </w:rPr>
        <w:t>of</w:t>
      </w:r>
      <w:r>
        <w:rPr>
          <w:spacing w:val="-18"/>
          <w:w w:val="70"/>
        </w:rPr>
        <w:t> </w:t>
      </w:r>
      <w:r>
        <w:rPr>
          <w:w w:val="70"/>
        </w:rPr>
        <w:t>each</w:t>
      </w:r>
      <w:r>
        <w:rPr>
          <w:spacing w:val="-15"/>
          <w:w w:val="70"/>
        </w:rPr>
        <w:t> </w:t>
      </w:r>
      <w:r>
        <w:rPr>
          <w:w w:val="70"/>
        </w:rPr>
        <w:t>cell</w:t>
      </w:r>
      <w:r>
        <w:rPr>
          <w:spacing w:val="-15"/>
          <w:w w:val="70"/>
        </w:rPr>
        <w:t> </w:t>
      </w:r>
      <w:r>
        <w:rPr>
          <w:w w:val="70"/>
        </w:rPr>
        <w:t>type:</w:t>
      </w:r>
      <w:r>
        <w:rPr>
          <w:spacing w:val="-19"/>
          <w:w w:val="70"/>
        </w:rPr>
        <w:t> </w:t>
      </w:r>
      <w:r>
        <w:rPr>
          <w:w w:val="70"/>
        </w:rPr>
        <w:t>neutrophils,</w:t>
      </w:r>
      <w:r>
        <w:rPr>
          <w:spacing w:val="-15"/>
          <w:w w:val="70"/>
        </w:rPr>
        <w:t> </w:t>
      </w:r>
      <w:r>
        <w:rPr>
          <w:w w:val="70"/>
        </w:rPr>
        <w:t>macrophages, </w:t>
      </w:r>
      <w:r>
        <w:rPr>
          <w:w w:val="65"/>
        </w:rPr>
        <w:t>foreign</w:t>
      </w:r>
      <w:r>
        <w:rPr>
          <w:spacing w:val="-4"/>
          <w:w w:val="65"/>
        </w:rPr>
        <w:t> </w:t>
      </w:r>
      <w:r>
        <w:rPr>
          <w:w w:val="65"/>
        </w:rPr>
        <w:t>body</w:t>
      </w:r>
      <w:r>
        <w:rPr>
          <w:spacing w:val="-4"/>
          <w:w w:val="65"/>
        </w:rPr>
        <w:t> </w:t>
      </w:r>
      <w:r>
        <w:rPr>
          <w:w w:val="65"/>
        </w:rPr>
        <w:t>giant</w:t>
      </w:r>
      <w:r>
        <w:rPr>
          <w:spacing w:val="-7"/>
          <w:w w:val="65"/>
        </w:rPr>
        <w:t> </w:t>
      </w:r>
      <w:r>
        <w:rPr>
          <w:w w:val="65"/>
        </w:rPr>
        <w:t>cells.</w:t>
      </w:r>
      <w:r>
        <w:rPr>
          <w:spacing w:val="-4"/>
          <w:w w:val="65"/>
        </w:rPr>
        <w:t> </w:t>
      </w:r>
      <w:r>
        <w:rPr>
          <w:w w:val="65"/>
        </w:rPr>
        <w:t>In</w:t>
      </w:r>
      <w:r>
        <w:rPr>
          <w:spacing w:val="-7"/>
          <w:w w:val="65"/>
        </w:rPr>
        <w:t> </w:t>
      </w:r>
      <w:r>
        <w:rPr>
          <w:w w:val="65"/>
        </w:rPr>
        <w:t>addition,</w:t>
      </w:r>
      <w:r>
        <w:rPr>
          <w:spacing w:val="-4"/>
          <w:w w:val="65"/>
        </w:rPr>
        <w:t> </w:t>
      </w:r>
      <w:r>
        <w:rPr>
          <w:w w:val="65"/>
        </w:rPr>
        <w:t>note</w:t>
      </w:r>
      <w:r>
        <w:rPr>
          <w:spacing w:val="-7"/>
          <w:w w:val="65"/>
        </w:rPr>
        <w:t> </w:t>
      </w:r>
      <w:r>
        <w:rPr>
          <w:w w:val="65"/>
        </w:rPr>
        <w:t>the</w:t>
      </w:r>
      <w:r>
        <w:rPr>
          <w:spacing w:val="-4"/>
          <w:w w:val="65"/>
        </w:rPr>
        <w:t> </w:t>
      </w:r>
      <w:r>
        <w:rPr>
          <w:w w:val="65"/>
        </w:rPr>
        <w:t>presence</w:t>
      </w:r>
      <w:r>
        <w:rPr>
          <w:spacing w:val="-4"/>
          <w:w w:val="65"/>
        </w:rPr>
        <w:t> </w:t>
      </w:r>
      <w:r>
        <w:rPr>
          <w:w w:val="65"/>
        </w:rPr>
        <w:t>(if</w:t>
      </w:r>
      <w:r>
        <w:rPr>
          <w:spacing w:val="-4"/>
          <w:w w:val="65"/>
        </w:rPr>
        <w:t> </w:t>
      </w:r>
      <w:r>
        <w:rPr>
          <w:w w:val="65"/>
        </w:rPr>
        <w:t>any)</w:t>
      </w:r>
      <w:r>
        <w:rPr>
          <w:spacing w:val="-7"/>
          <w:w w:val="65"/>
        </w:rPr>
        <w:t> </w:t>
      </w:r>
      <w:r>
        <w:rPr>
          <w:w w:val="65"/>
        </w:rPr>
        <w:t>of</w:t>
      </w:r>
      <w:r>
        <w:rPr>
          <w:spacing w:val="-4"/>
          <w:w w:val="65"/>
        </w:rPr>
        <w:t> </w:t>
      </w:r>
      <w:r>
        <w:rPr>
          <w:w w:val="65"/>
        </w:rPr>
        <w:t>granulation</w:t>
      </w:r>
      <w:r>
        <w:rPr>
          <w:spacing w:val="-4"/>
          <w:w w:val="65"/>
        </w:rPr>
        <w:t> </w:t>
      </w:r>
      <w:r>
        <w:rPr>
          <w:w w:val="65"/>
        </w:rPr>
        <w:t>tissue</w:t>
      </w:r>
      <w:r>
        <w:rPr>
          <w:spacing w:val="-4"/>
          <w:w w:val="65"/>
        </w:rPr>
        <w:t> </w:t>
      </w:r>
      <w:r>
        <w:rPr>
          <w:w w:val="65"/>
        </w:rPr>
        <w:t>and</w:t>
      </w:r>
      <w:r>
        <w:rPr>
          <w:spacing w:val="-4"/>
          <w:w w:val="65"/>
        </w:rPr>
        <w:t> </w:t>
      </w:r>
      <w:r>
        <w:rPr>
          <w:w w:val="65"/>
        </w:rPr>
        <w:t>collagen.</w:t>
      </w:r>
      <w:r>
        <w:rPr>
          <w:spacing w:val="-4"/>
          <w:w w:val="65"/>
        </w:rPr>
        <w:t> </w:t>
      </w:r>
      <w:r>
        <w:rPr>
          <w:w w:val="65"/>
        </w:rPr>
        <w:t>Also, </w:t>
      </w:r>
      <w:r>
        <w:rPr>
          <w:w w:val="75"/>
        </w:rPr>
        <w:t>based</w:t>
      </w:r>
      <w:r>
        <w:rPr>
          <w:spacing w:val="-45"/>
          <w:w w:val="75"/>
        </w:rPr>
        <w:t> </w:t>
      </w:r>
      <w:r>
        <w:rPr>
          <w:w w:val="75"/>
        </w:rPr>
        <w:t>off</w:t>
      </w:r>
      <w:r>
        <w:rPr>
          <w:spacing w:val="-47"/>
          <w:w w:val="75"/>
        </w:rPr>
        <w:t> </w:t>
      </w:r>
      <w:r>
        <w:rPr>
          <w:w w:val="75"/>
        </w:rPr>
        <w:t>which</w:t>
      </w:r>
      <w:r>
        <w:rPr>
          <w:spacing w:val="-45"/>
          <w:w w:val="75"/>
        </w:rPr>
        <w:t> </w:t>
      </w:r>
      <w:r>
        <w:rPr>
          <w:w w:val="75"/>
        </w:rPr>
        <w:t>cell</w:t>
      </w:r>
      <w:r>
        <w:rPr>
          <w:spacing w:val="-45"/>
          <w:w w:val="75"/>
        </w:rPr>
        <w:t> </w:t>
      </w:r>
      <w:r>
        <w:rPr>
          <w:w w:val="75"/>
        </w:rPr>
        <w:t>and</w:t>
      </w:r>
      <w:r>
        <w:rPr>
          <w:spacing w:val="-45"/>
          <w:w w:val="75"/>
        </w:rPr>
        <w:t> </w:t>
      </w:r>
      <w:r>
        <w:rPr>
          <w:w w:val="75"/>
        </w:rPr>
        <w:t>tissue</w:t>
      </w:r>
      <w:r>
        <w:rPr>
          <w:spacing w:val="-45"/>
          <w:w w:val="75"/>
        </w:rPr>
        <w:t> </w:t>
      </w:r>
      <w:r>
        <w:rPr>
          <w:w w:val="75"/>
        </w:rPr>
        <w:t>types</w:t>
      </w:r>
      <w:r>
        <w:rPr>
          <w:spacing w:val="-45"/>
          <w:w w:val="75"/>
        </w:rPr>
        <w:t> </w:t>
      </w:r>
      <w:r>
        <w:rPr>
          <w:w w:val="75"/>
        </w:rPr>
        <w:t>are</w:t>
      </w:r>
      <w:r>
        <w:rPr>
          <w:spacing w:val="-45"/>
          <w:w w:val="75"/>
        </w:rPr>
        <w:t> </w:t>
      </w:r>
      <w:r>
        <w:rPr>
          <w:w w:val="75"/>
        </w:rPr>
        <w:t>dominant,</w:t>
      </w:r>
      <w:r>
        <w:rPr>
          <w:spacing w:val="-48"/>
          <w:w w:val="75"/>
        </w:rPr>
        <w:t> </w:t>
      </w:r>
      <w:r>
        <w:rPr>
          <w:w w:val="75"/>
        </w:rPr>
        <w:t>think</w:t>
      </w:r>
      <w:r>
        <w:rPr>
          <w:spacing w:val="-45"/>
          <w:w w:val="75"/>
        </w:rPr>
        <w:t> </w:t>
      </w:r>
      <w:r>
        <w:rPr>
          <w:w w:val="75"/>
        </w:rPr>
        <w:t>about</w:t>
      </w:r>
      <w:r>
        <w:rPr>
          <w:spacing w:val="-47"/>
          <w:w w:val="75"/>
        </w:rPr>
        <w:t> </w:t>
      </w:r>
      <w:r>
        <w:rPr>
          <w:w w:val="75"/>
        </w:rPr>
        <w:t>which</w:t>
      </w:r>
      <w:r>
        <w:rPr>
          <w:spacing w:val="-45"/>
          <w:w w:val="75"/>
        </w:rPr>
        <w:t> </w:t>
      </w:r>
      <w:r>
        <w:rPr>
          <w:w w:val="75"/>
        </w:rPr>
        <w:t>stage</w:t>
      </w:r>
      <w:r>
        <w:rPr>
          <w:spacing w:val="-47"/>
          <w:w w:val="75"/>
        </w:rPr>
        <w:t> </w:t>
      </w:r>
      <w:r>
        <w:rPr>
          <w:w w:val="75"/>
        </w:rPr>
        <w:t>of</w:t>
      </w:r>
      <w:r>
        <w:rPr>
          <w:spacing w:val="-45"/>
          <w:w w:val="75"/>
        </w:rPr>
        <w:t> </w:t>
      </w:r>
      <w:r>
        <w:rPr>
          <w:w w:val="75"/>
        </w:rPr>
        <w:t>the</w:t>
      </w:r>
      <w:r>
        <w:rPr>
          <w:spacing w:val="-45"/>
          <w:w w:val="75"/>
        </w:rPr>
        <w:t> </w:t>
      </w:r>
      <w:r>
        <w:rPr>
          <w:w w:val="75"/>
        </w:rPr>
        <w:t>inflammatory </w:t>
      </w:r>
      <w:r>
        <w:rPr>
          <w:spacing w:val="-2"/>
          <w:w w:val="85"/>
        </w:rPr>
        <w:t>response</w:t>
      </w:r>
      <w:r>
        <w:rPr>
          <w:spacing w:val="-65"/>
          <w:w w:val="85"/>
        </w:rPr>
        <w:t> </w:t>
      </w:r>
      <w:r>
        <w:rPr>
          <w:spacing w:val="-2"/>
          <w:w w:val="85"/>
        </w:rPr>
        <w:t>is</w:t>
      </w:r>
      <w:r>
        <w:rPr>
          <w:spacing w:val="-62"/>
          <w:w w:val="85"/>
        </w:rPr>
        <w:t> </w:t>
      </w:r>
      <w:r>
        <w:rPr>
          <w:spacing w:val="-2"/>
          <w:w w:val="85"/>
        </w:rPr>
        <w:t>shown.</w:t>
      </w:r>
    </w:p>
    <w:p>
      <w:pPr>
        <w:pStyle w:val="BodyText"/>
        <w:spacing w:after="0" w:line="218" w:lineRule="auto"/>
        <w:sectPr>
          <w:pgSz w:w="12240" w:h="15840"/>
          <w:pgMar w:top="1380" w:bottom="280" w:left="1080" w:right="360"/>
        </w:sectPr>
      </w:pPr>
    </w:p>
    <w:p>
      <w:pPr>
        <w:pStyle w:val="BodyText"/>
        <w:spacing w:before="28"/>
        <w:ind w:left="359"/>
      </w:pPr>
      <w:r>
        <w:rPr>
          <w:w w:val="75"/>
          <w:u w:val="single"/>
        </w:rPr>
        <w:t>Table,</w:t>
      </w:r>
      <w:r>
        <w:rPr>
          <w:spacing w:val="-37"/>
          <w:w w:val="75"/>
          <w:u w:val="single"/>
        </w:rPr>
        <w:t> </w:t>
      </w:r>
      <w:r>
        <w:rPr>
          <w:w w:val="75"/>
          <w:u w:val="single"/>
        </w:rPr>
        <w:t>Alcian</w:t>
      </w:r>
      <w:r>
        <w:rPr>
          <w:spacing w:val="-36"/>
          <w:w w:val="75"/>
          <w:u w:val="single"/>
        </w:rPr>
        <w:t> </w:t>
      </w:r>
      <w:r>
        <w:rPr>
          <w:w w:val="75"/>
          <w:u w:val="single"/>
        </w:rPr>
        <w:t>Blue</w:t>
      </w:r>
      <w:r>
        <w:rPr>
          <w:spacing w:val="-34"/>
          <w:w w:val="75"/>
          <w:u w:val="single"/>
        </w:rPr>
        <w:t> </w:t>
      </w:r>
      <w:r>
        <w:rPr>
          <w:w w:val="75"/>
          <w:u w:val="single"/>
        </w:rPr>
        <w:t>&amp;</w:t>
      </w:r>
      <w:r>
        <w:rPr>
          <w:spacing w:val="-36"/>
          <w:w w:val="75"/>
          <w:u w:val="single"/>
        </w:rPr>
        <w:t> </w:t>
      </w:r>
      <w:r>
        <w:rPr>
          <w:w w:val="75"/>
          <w:u w:val="single"/>
        </w:rPr>
        <w:t>Orange</w:t>
      </w:r>
      <w:r>
        <w:rPr>
          <w:spacing w:val="-34"/>
          <w:w w:val="75"/>
          <w:u w:val="single"/>
        </w:rPr>
        <w:t> </w:t>
      </w:r>
      <w:r>
        <w:rPr>
          <w:w w:val="75"/>
          <w:u w:val="single"/>
        </w:rPr>
        <w:t>G</w:t>
      </w:r>
      <w:r>
        <w:rPr>
          <w:spacing w:val="-34"/>
          <w:w w:val="75"/>
          <w:u w:val="single"/>
        </w:rPr>
        <w:t> </w:t>
      </w:r>
      <w:r>
        <w:rPr>
          <w:spacing w:val="-4"/>
          <w:w w:val="75"/>
          <w:u w:val="single"/>
        </w:rPr>
        <w:t>Data</w:t>
      </w:r>
    </w:p>
    <w:p>
      <w:pPr>
        <w:pStyle w:val="BodyText"/>
        <w:spacing w:before="33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2062"/>
        <w:gridCol w:w="2062"/>
        <w:gridCol w:w="2062"/>
        <w:gridCol w:w="2064"/>
      </w:tblGrid>
      <w:tr>
        <w:trPr>
          <w:trHeight w:val="330" w:hRule="atLeast"/>
        </w:trPr>
        <w:tc>
          <w:tcPr>
            <w:tcW w:w="1894" w:type="dxa"/>
          </w:tcPr>
          <w:p>
            <w:pPr>
              <w:pStyle w:val="TableParagraph"/>
              <w:spacing w:before="2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ind w:left="9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ind w:left="68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2"/>
              <w:ind w:left="68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Day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3601" w:hRule="atLeast"/>
        </w:trPr>
        <w:tc>
          <w:tcPr>
            <w:tcW w:w="1894" w:type="dxa"/>
          </w:tcPr>
          <w:p>
            <w:pPr>
              <w:pStyle w:val="TableParagraph"/>
              <w:spacing w:line="254" w:lineRule="auto" w:before="5"/>
              <w:ind w:left="167" w:right="158" w:hanging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Slowly </w:t>
            </w:r>
            <w:r>
              <w:rPr>
                <w:i/>
                <w:sz w:val="24"/>
              </w:rPr>
              <w:t>Degrading + </w:t>
            </w:r>
            <w:r>
              <w:rPr>
                <w:i/>
                <w:w w:val="85"/>
                <w:sz w:val="24"/>
              </w:rPr>
              <w:t>Pepducin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+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MSC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9" w:hRule="atLeast"/>
        </w:trPr>
        <w:tc>
          <w:tcPr>
            <w:tcW w:w="1894" w:type="dxa"/>
          </w:tcPr>
          <w:p>
            <w:pPr>
              <w:pStyle w:val="TableParagraph"/>
              <w:spacing w:line="254" w:lineRule="auto" w:before="2"/>
              <w:ind w:left="167" w:right="158" w:firstLine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Quickly </w:t>
            </w:r>
            <w:r>
              <w:rPr>
                <w:i/>
                <w:sz w:val="24"/>
              </w:rPr>
              <w:t>Degrading + </w:t>
            </w:r>
            <w:r>
              <w:rPr>
                <w:i/>
                <w:w w:val="85"/>
                <w:sz w:val="24"/>
              </w:rPr>
              <w:t>Pepducin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+</w:t>
            </w:r>
            <w:r>
              <w:rPr>
                <w:i/>
                <w:spacing w:val="-7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MSC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9" w:hRule="atLeast"/>
        </w:trPr>
        <w:tc>
          <w:tcPr>
            <w:tcW w:w="1894" w:type="dxa"/>
          </w:tcPr>
          <w:p>
            <w:pPr>
              <w:pStyle w:val="TableParagraph"/>
              <w:spacing w:line="254" w:lineRule="auto" w:before="2"/>
              <w:ind w:left="167" w:right="103" w:hanging="5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Saline</w:t>
            </w:r>
            <w:r>
              <w:rPr>
                <w:i/>
                <w:spacing w:val="-1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Delivery</w:t>
            </w:r>
            <w:r>
              <w:rPr>
                <w:i/>
                <w:spacing w:val="-10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of </w:t>
            </w:r>
            <w:r>
              <w:rPr>
                <w:i/>
                <w:spacing w:val="-2"/>
                <w:w w:val="90"/>
                <w:sz w:val="24"/>
              </w:rPr>
              <w:t>Pepducin</w:t>
            </w:r>
            <w:r>
              <w:rPr>
                <w:i/>
                <w:spacing w:val="-10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+</w:t>
            </w:r>
            <w:r>
              <w:rPr>
                <w:i/>
                <w:spacing w:val="-8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MSC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138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aco">
    <w:altName w:val="Monaco"/>
    <w:charset w:val="0"/>
    <w:family w:val="swiss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aco" w:hAnsi="Monaco" w:eastAsia="Monaco" w:cs="Monac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aco" w:hAnsi="Monaco" w:eastAsia="Monaco" w:cs="Monaco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572"/>
    </w:pPr>
    <w:rPr>
      <w:rFonts w:ascii="Monaco" w:hAnsi="Monaco" w:eastAsia="Monaco" w:cs="Monaco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VH</dc:creator>
  <dc:title>Microsoft Word - Lab5_HO</dc:title>
  <dcterms:created xsi:type="dcterms:W3CDTF">2026-03-20T17:47:00Z</dcterms:created>
  <dcterms:modified xsi:type="dcterms:W3CDTF">2026-03-20T17:47:00Z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2012-04-06T00:00:00Z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Bullzip PDF Printer / www.bullzip.com / Freeware Edition</vt:lpwstr>
  </property>
</Properties>
</file>