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359" w:right="0" w:firstLine="0"/>
        <w:jc w:val="both"/>
        <w:rPr>
          <w:b/>
          <w:i/>
          <w:sz w:val="24"/>
        </w:rPr>
      </w:pPr>
      <w:r>
        <w:rPr>
          <w:b/>
          <w:smallCaps/>
          <w:sz w:val="24"/>
          <w:u w:val="thick"/>
        </w:rPr>
        <w:t>Lab</w:t>
      </w:r>
      <w:r>
        <w:rPr>
          <w:b/>
          <w:smallCaps/>
          <w:spacing w:val="5"/>
          <w:sz w:val="24"/>
          <w:u w:val="thick"/>
        </w:rPr>
        <w:t> </w:t>
      </w:r>
      <w:r>
        <w:rPr>
          <w:b/>
          <w:smallCaps/>
          <w:sz w:val="24"/>
          <w:u w:val="thick"/>
        </w:rPr>
        <w:t>Module</w:t>
      </w:r>
      <w:r>
        <w:rPr>
          <w:b/>
          <w:smallCaps/>
          <w:spacing w:val="2"/>
          <w:sz w:val="24"/>
          <w:u w:val="thick"/>
        </w:rPr>
        <w:t> </w:t>
      </w:r>
      <w:r>
        <w:rPr>
          <w:b/>
          <w:smallCaps/>
          <w:sz w:val="24"/>
          <w:u w:val="thick"/>
        </w:rPr>
        <w:t>3</w:t>
      </w:r>
      <w:r>
        <w:rPr>
          <w:smallCaps w:val="0"/>
          <w:sz w:val="24"/>
        </w:rPr>
        <w:t>: </w:t>
      </w:r>
      <w:r>
        <w:rPr>
          <w:b/>
          <w:i/>
          <w:smallCaps w:val="0"/>
          <w:sz w:val="24"/>
        </w:rPr>
        <w:t>Cell</w:t>
      </w:r>
      <w:r>
        <w:rPr>
          <w:b/>
          <w:i/>
          <w:smallCaps w:val="0"/>
          <w:spacing w:val="1"/>
          <w:sz w:val="24"/>
        </w:rPr>
        <w:t> </w:t>
      </w:r>
      <w:r>
        <w:rPr>
          <w:b/>
          <w:i/>
          <w:smallCaps w:val="0"/>
          <w:sz w:val="24"/>
        </w:rPr>
        <w:t>Culture and</w:t>
      </w:r>
      <w:r>
        <w:rPr>
          <w:b/>
          <w:i/>
          <w:smallCaps w:val="0"/>
          <w:spacing w:val="-2"/>
          <w:sz w:val="24"/>
        </w:rPr>
        <w:t> </w:t>
      </w:r>
      <w:r>
        <w:rPr>
          <w:b/>
          <w:i/>
          <w:smallCaps w:val="0"/>
          <w:sz w:val="24"/>
        </w:rPr>
        <w:t>Cell-Material</w:t>
      </w:r>
      <w:r>
        <w:rPr>
          <w:b/>
          <w:i/>
          <w:smallCaps w:val="0"/>
          <w:spacing w:val="-2"/>
          <w:sz w:val="24"/>
        </w:rPr>
        <w:t> Interactions</w:t>
      </w:r>
    </w:p>
    <w:p>
      <w:pPr>
        <w:pStyle w:val="BodyText"/>
        <w:ind w:left="359" w:right="356"/>
        <w:jc w:val="both"/>
      </w:pPr>
      <w:r>
        <w:rPr/>
        <w:t>In this lab students will learn and utilize sterile techniques for cell culture applications, including culturing, enumeration, and imaging mouse embryonic fibroblasts (3T3s). Within this lab students will investigate how hydrogel materials properties can be altered to encourage cellular adhesion and spreading. The relationship between material functionality and cell number, shape, and adhesion will be monitored over time.</w:t>
      </w:r>
    </w:p>
    <w:p>
      <w:pPr>
        <w:pStyle w:val="Heading1"/>
        <w:spacing w:before="276"/>
        <w:rPr>
          <w:b w:val="0"/>
          <w:u w:val="none"/>
        </w:rPr>
      </w:pPr>
      <w:r>
        <w:rPr>
          <w:smallCaps/>
          <w:spacing w:val="-2"/>
          <w:w w:val="105"/>
          <w:u w:val="single"/>
        </w:rPr>
        <w:t>References</w:t>
      </w:r>
      <w:r>
        <w:rPr>
          <w:b w:val="0"/>
          <w:smallCaps w:val="0"/>
          <w:spacing w:val="-2"/>
          <w:w w:val="105"/>
          <w:u w:val="none"/>
        </w:rPr>
        <w:t>:</w:t>
      </w:r>
    </w:p>
    <w:p>
      <w:pPr>
        <w:tabs>
          <w:tab w:pos="719" w:val="left" w:leader="none"/>
        </w:tabs>
        <w:spacing w:before="1"/>
        <w:ind w:left="359" w:right="0" w:firstLine="0"/>
        <w:jc w:val="left"/>
        <w:rPr>
          <w:sz w:val="20"/>
        </w:rPr>
      </w:pPr>
      <w:r>
        <w:rPr>
          <w:spacing w:val="-5"/>
          <w:sz w:val="20"/>
        </w:rPr>
        <w:t>1.</w:t>
      </w:r>
      <w:r>
        <w:rPr>
          <w:sz w:val="20"/>
        </w:rPr>
        <w:tab/>
        <w:t>Benoit,</w:t>
      </w:r>
      <w:r>
        <w:rPr>
          <w:spacing w:val="-7"/>
          <w:sz w:val="20"/>
        </w:rPr>
        <w:t> </w:t>
      </w:r>
      <w:r>
        <w:rPr>
          <w:sz w:val="20"/>
        </w:rPr>
        <w:t>D.S.</w:t>
      </w:r>
      <w:r>
        <w:rPr>
          <w:spacing w:val="-6"/>
          <w:sz w:val="20"/>
        </w:rPr>
        <w:t> </w:t>
      </w:r>
      <w:r>
        <w:rPr>
          <w:i/>
          <w:sz w:val="20"/>
        </w:rPr>
        <w:t>Biomaterials</w:t>
      </w:r>
      <w:r>
        <w:rPr>
          <w:sz w:val="20"/>
        </w:rPr>
        <w:t>.</w:t>
      </w:r>
      <w:r>
        <w:rPr>
          <w:spacing w:val="-6"/>
          <w:sz w:val="20"/>
        </w:rPr>
        <w:t> </w:t>
      </w:r>
      <w:r>
        <w:rPr>
          <w:sz w:val="20"/>
        </w:rPr>
        <w:t>26(25):</w:t>
      </w:r>
      <w:r>
        <w:rPr>
          <w:spacing w:val="-7"/>
          <w:sz w:val="20"/>
        </w:rPr>
        <w:t> </w:t>
      </w:r>
      <w:r>
        <w:rPr>
          <w:sz w:val="20"/>
        </w:rPr>
        <w:t>5209-5220.</w:t>
      </w:r>
      <w:r>
        <w:rPr>
          <w:spacing w:val="-6"/>
          <w:sz w:val="20"/>
        </w:rPr>
        <w:t> </w:t>
      </w:r>
      <w:r>
        <w:rPr>
          <w:spacing w:val="-4"/>
          <w:sz w:val="20"/>
        </w:rPr>
        <w:t>2005</w:t>
      </w:r>
    </w:p>
    <w:p>
      <w:pPr>
        <w:pStyle w:val="Heading1"/>
        <w:spacing w:before="229"/>
        <w:rPr>
          <w:b w:val="0"/>
          <w:u w:val="none"/>
        </w:rPr>
      </w:pPr>
      <w:r>
        <w:rPr>
          <w:smallCaps/>
          <w:u w:val="single"/>
        </w:rPr>
        <w:t>Pre-lab</w:t>
      </w:r>
      <w:r>
        <w:rPr>
          <w:smallCaps/>
          <w:spacing w:val="26"/>
          <w:u w:val="single"/>
        </w:rPr>
        <w:t> </w:t>
      </w:r>
      <w:r>
        <w:rPr>
          <w:smallCaps/>
          <w:spacing w:val="-2"/>
          <w:u w:val="single"/>
        </w:rPr>
        <w:t>Requirements</w:t>
      </w:r>
      <w:r>
        <w:rPr>
          <w:b w:val="0"/>
          <w:smallCaps w:val="0"/>
          <w:spacing w:val="-2"/>
          <w:u w:val="none"/>
        </w:rPr>
        <w:t>:</w:t>
      </w:r>
    </w:p>
    <w:p>
      <w:pPr>
        <w:pStyle w:val="ListParagraph"/>
        <w:numPr>
          <w:ilvl w:val="0"/>
          <w:numId w:val="1"/>
        </w:numPr>
        <w:tabs>
          <w:tab w:pos="719" w:val="left" w:leader="none"/>
        </w:tabs>
        <w:spacing w:line="240" w:lineRule="auto" w:before="1" w:after="0"/>
        <w:ind w:left="719" w:right="0" w:hanging="360"/>
        <w:jc w:val="left"/>
        <w:rPr>
          <w:sz w:val="24"/>
        </w:rPr>
      </w:pPr>
      <w:r>
        <w:rPr>
          <w:sz w:val="24"/>
        </w:rPr>
        <w:t>Read</w:t>
      </w:r>
      <w:r>
        <w:rPr>
          <w:spacing w:val="-6"/>
          <w:sz w:val="24"/>
        </w:rPr>
        <w:t> </w:t>
      </w:r>
      <w:r>
        <w:rPr>
          <w:i/>
          <w:sz w:val="24"/>
        </w:rPr>
        <w:t>Benoit.</w:t>
      </w:r>
      <w:r>
        <w:rPr>
          <w:i/>
          <w:spacing w:val="-6"/>
          <w:sz w:val="24"/>
        </w:rPr>
        <w:t> </w:t>
      </w:r>
      <w:r>
        <w:rPr>
          <w:i/>
          <w:sz w:val="24"/>
        </w:rPr>
        <w:t>2005</w:t>
      </w:r>
      <w:r>
        <w:rPr>
          <w:i/>
          <w:spacing w:val="-6"/>
          <w:sz w:val="24"/>
        </w:rPr>
        <w:t> </w:t>
      </w:r>
      <w:r>
        <w:rPr>
          <w:sz w:val="24"/>
        </w:rPr>
        <w:t>in</w:t>
      </w:r>
      <w:r>
        <w:rPr>
          <w:spacing w:val="-5"/>
          <w:sz w:val="24"/>
        </w:rPr>
        <w:t> </w:t>
      </w:r>
      <w:r>
        <w:rPr>
          <w:sz w:val="24"/>
        </w:rPr>
        <w:t>preparation</w:t>
      </w:r>
      <w:r>
        <w:rPr>
          <w:spacing w:val="-6"/>
          <w:sz w:val="24"/>
        </w:rPr>
        <w:t> </w:t>
      </w:r>
      <w:r>
        <w:rPr>
          <w:sz w:val="24"/>
        </w:rPr>
        <w:t>for</w:t>
      </w:r>
      <w:r>
        <w:rPr>
          <w:spacing w:val="-5"/>
          <w:sz w:val="24"/>
        </w:rPr>
        <w:t> </w:t>
      </w:r>
      <w:r>
        <w:rPr>
          <w:sz w:val="24"/>
        </w:rPr>
        <w:t>a</w:t>
      </w:r>
      <w:r>
        <w:rPr>
          <w:spacing w:val="-7"/>
          <w:sz w:val="24"/>
        </w:rPr>
        <w:t> </w:t>
      </w:r>
      <w:r>
        <w:rPr>
          <w:sz w:val="24"/>
        </w:rPr>
        <w:t>brief</w:t>
      </w:r>
      <w:r>
        <w:rPr>
          <w:spacing w:val="-6"/>
          <w:sz w:val="24"/>
        </w:rPr>
        <w:t> </w:t>
      </w:r>
      <w:r>
        <w:rPr>
          <w:spacing w:val="-4"/>
          <w:sz w:val="24"/>
        </w:rPr>
        <w:t>quiz.</w:t>
      </w:r>
    </w:p>
    <w:p>
      <w:pPr>
        <w:pStyle w:val="ListParagraph"/>
        <w:numPr>
          <w:ilvl w:val="0"/>
          <w:numId w:val="1"/>
        </w:numPr>
        <w:tabs>
          <w:tab w:pos="719" w:val="left" w:leader="none"/>
        </w:tabs>
        <w:spacing w:line="240" w:lineRule="auto" w:before="0" w:after="0"/>
        <w:ind w:left="719" w:right="0" w:hanging="360"/>
        <w:jc w:val="left"/>
        <w:rPr>
          <w:sz w:val="24"/>
        </w:rPr>
      </w:pPr>
      <w:r>
        <w:rPr>
          <w:sz w:val="24"/>
        </w:rPr>
        <w:t>Download</w:t>
      </w:r>
      <w:r>
        <w:rPr>
          <w:spacing w:val="-8"/>
          <w:sz w:val="24"/>
        </w:rPr>
        <w:t> </w:t>
      </w:r>
      <w:r>
        <w:rPr>
          <w:sz w:val="24"/>
        </w:rPr>
        <w:t>and</w:t>
      </w:r>
      <w:r>
        <w:rPr>
          <w:spacing w:val="-7"/>
          <w:sz w:val="24"/>
        </w:rPr>
        <w:t> </w:t>
      </w:r>
      <w:r>
        <w:rPr>
          <w:sz w:val="24"/>
        </w:rPr>
        <w:t>explore</w:t>
      </w:r>
      <w:r>
        <w:rPr>
          <w:spacing w:val="-7"/>
          <w:sz w:val="24"/>
        </w:rPr>
        <w:t> </w:t>
      </w:r>
      <w:r>
        <w:rPr>
          <w:sz w:val="24"/>
        </w:rPr>
        <w:t>ImageJ</w:t>
      </w:r>
      <w:r>
        <w:rPr>
          <w:spacing w:val="-5"/>
          <w:sz w:val="24"/>
        </w:rPr>
        <w:t> </w:t>
      </w:r>
      <w:r>
        <w:rPr>
          <w:sz w:val="24"/>
        </w:rPr>
        <w:t>from</w:t>
      </w:r>
      <w:r>
        <w:rPr>
          <w:spacing w:val="-7"/>
          <w:sz w:val="24"/>
        </w:rPr>
        <w:t> </w:t>
      </w:r>
      <w:r>
        <w:rPr>
          <w:sz w:val="24"/>
        </w:rPr>
        <w:t>the</w:t>
      </w:r>
      <w:r>
        <w:rPr>
          <w:spacing w:val="-9"/>
          <w:sz w:val="24"/>
        </w:rPr>
        <w:t> </w:t>
      </w:r>
      <w:r>
        <w:rPr>
          <w:spacing w:val="-4"/>
          <w:sz w:val="24"/>
        </w:rPr>
        <w:t>NIH.</w:t>
      </w:r>
    </w:p>
    <w:p>
      <w:pPr>
        <w:pStyle w:val="ListParagraph"/>
        <w:numPr>
          <w:ilvl w:val="0"/>
          <w:numId w:val="1"/>
        </w:numPr>
        <w:tabs>
          <w:tab w:pos="719" w:val="left" w:leader="none"/>
        </w:tabs>
        <w:spacing w:line="240" w:lineRule="auto" w:before="0" w:after="0"/>
        <w:ind w:left="719" w:right="0" w:hanging="360"/>
        <w:jc w:val="left"/>
        <w:rPr>
          <w:sz w:val="24"/>
        </w:rPr>
      </w:pPr>
      <w:r>
        <w:rPr>
          <w:sz w:val="24"/>
        </w:rPr>
        <w:t>There</w:t>
      </w:r>
      <w:r>
        <w:rPr>
          <w:spacing w:val="-6"/>
          <w:sz w:val="24"/>
        </w:rPr>
        <w:t> </w:t>
      </w:r>
      <w:r>
        <w:rPr>
          <w:sz w:val="24"/>
        </w:rPr>
        <w:t>are</w:t>
      </w:r>
      <w:r>
        <w:rPr>
          <w:spacing w:val="-7"/>
          <w:sz w:val="24"/>
        </w:rPr>
        <w:t> </w:t>
      </w:r>
      <w:r>
        <w:rPr>
          <w:sz w:val="24"/>
        </w:rPr>
        <w:t>no</w:t>
      </w:r>
      <w:r>
        <w:rPr>
          <w:spacing w:val="-6"/>
          <w:sz w:val="24"/>
        </w:rPr>
        <w:t> </w:t>
      </w:r>
      <w:r>
        <w:rPr>
          <w:sz w:val="24"/>
        </w:rPr>
        <w:t>pre-lab</w:t>
      </w:r>
      <w:r>
        <w:rPr>
          <w:spacing w:val="-5"/>
          <w:sz w:val="24"/>
        </w:rPr>
        <w:t> </w:t>
      </w:r>
      <w:r>
        <w:rPr>
          <w:sz w:val="24"/>
        </w:rPr>
        <w:t>calculations</w:t>
      </w:r>
      <w:r>
        <w:rPr>
          <w:spacing w:val="-6"/>
          <w:sz w:val="24"/>
        </w:rPr>
        <w:t> </w:t>
      </w:r>
      <w:r>
        <w:rPr>
          <w:sz w:val="24"/>
        </w:rPr>
        <w:t>for</w:t>
      </w:r>
      <w:r>
        <w:rPr>
          <w:spacing w:val="-8"/>
          <w:sz w:val="24"/>
        </w:rPr>
        <w:t> </w:t>
      </w:r>
      <w:r>
        <w:rPr>
          <w:sz w:val="24"/>
        </w:rPr>
        <w:t>this</w:t>
      </w:r>
      <w:r>
        <w:rPr>
          <w:spacing w:val="-6"/>
          <w:sz w:val="24"/>
        </w:rPr>
        <w:t> </w:t>
      </w:r>
      <w:r>
        <w:rPr>
          <w:spacing w:val="-4"/>
          <w:sz w:val="24"/>
        </w:rPr>
        <w:t>lab.</w:t>
      </w:r>
    </w:p>
    <w:p>
      <w:pPr>
        <w:pStyle w:val="Heading1"/>
        <w:spacing w:before="276"/>
        <w:ind w:left="360"/>
        <w:rPr>
          <w:b w:val="0"/>
          <w:u w:val="none"/>
        </w:rPr>
      </w:pPr>
      <w:r>
        <w:rPr>
          <w:smallCaps/>
          <w:spacing w:val="-2"/>
          <w:w w:val="105"/>
          <w:u w:val="single"/>
        </w:rPr>
        <w:t>Materials</w:t>
      </w:r>
      <w:r>
        <w:rPr>
          <w:b w:val="0"/>
          <w:smallCaps w:val="0"/>
          <w:spacing w:val="-2"/>
          <w:w w:val="105"/>
          <w:u w:val="none"/>
        </w:rPr>
        <w:t>:</w:t>
      </w:r>
    </w:p>
    <w:p>
      <w:pPr>
        <w:pStyle w:val="ListParagraph"/>
        <w:numPr>
          <w:ilvl w:val="0"/>
          <w:numId w:val="2"/>
        </w:numPr>
        <w:tabs>
          <w:tab w:pos="719" w:val="left" w:leader="none"/>
        </w:tabs>
        <w:spacing w:line="240" w:lineRule="auto" w:before="0" w:after="0"/>
        <w:ind w:left="719" w:right="0" w:hanging="360"/>
        <w:jc w:val="left"/>
        <w:rPr>
          <w:sz w:val="24"/>
        </w:rPr>
      </w:pPr>
      <w:r>
        <w:rPr>
          <w:spacing w:val="-2"/>
          <w:sz w:val="24"/>
        </w:rPr>
        <w:t>Dimethacrylated</w:t>
      </w:r>
      <w:r>
        <w:rPr>
          <w:spacing w:val="8"/>
          <w:sz w:val="24"/>
        </w:rPr>
        <w:t> </w:t>
      </w:r>
      <w:r>
        <w:rPr>
          <w:spacing w:val="-2"/>
          <w:sz w:val="24"/>
        </w:rPr>
        <w:t>poly(ethylene</w:t>
      </w:r>
      <w:r>
        <w:rPr>
          <w:spacing w:val="9"/>
          <w:sz w:val="24"/>
        </w:rPr>
        <w:t> </w:t>
      </w:r>
      <w:r>
        <w:rPr>
          <w:spacing w:val="-2"/>
          <w:sz w:val="24"/>
        </w:rPr>
        <w:t>glycol)</w:t>
      </w:r>
      <w:r>
        <w:rPr>
          <w:spacing w:val="7"/>
          <w:sz w:val="24"/>
        </w:rPr>
        <w:t> </w:t>
      </w:r>
      <w:r>
        <w:rPr>
          <w:spacing w:val="-2"/>
          <w:sz w:val="24"/>
        </w:rPr>
        <w:t>(PEGMA)</w:t>
      </w:r>
    </w:p>
    <w:p>
      <w:pPr>
        <w:pStyle w:val="ListParagraph"/>
        <w:numPr>
          <w:ilvl w:val="0"/>
          <w:numId w:val="2"/>
        </w:numPr>
        <w:tabs>
          <w:tab w:pos="719" w:val="left" w:leader="none"/>
        </w:tabs>
        <w:spacing w:line="240" w:lineRule="auto" w:before="0" w:after="0"/>
        <w:ind w:left="719" w:right="0" w:hanging="360"/>
        <w:jc w:val="left"/>
        <w:rPr>
          <w:sz w:val="20"/>
        </w:rPr>
      </w:pPr>
      <w:r>
        <w:rPr>
          <w:sz w:val="24"/>
        </w:rPr>
        <w:t>Acrylate-PEG</w:t>
      </w:r>
      <w:r>
        <w:rPr>
          <w:spacing w:val="-8"/>
          <w:sz w:val="24"/>
        </w:rPr>
        <w:t> </w:t>
      </w:r>
      <w:r>
        <w:rPr>
          <w:sz w:val="24"/>
        </w:rPr>
        <w:t>RGDSG</w:t>
      </w:r>
      <w:r>
        <w:rPr>
          <w:spacing w:val="-8"/>
          <w:sz w:val="24"/>
        </w:rPr>
        <w:t> </w:t>
      </w:r>
      <w:r>
        <w:rPr>
          <w:sz w:val="24"/>
        </w:rPr>
        <w:t>peptide</w:t>
      </w:r>
      <w:r>
        <w:rPr>
          <w:spacing w:val="-8"/>
          <w:sz w:val="24"/>
        </w:rPr>
        <w:t> </w:t>
      </w:r>
      <w:r>
        <w:rPr>
          <w:sz w:val="20"/>
        </w:rPr>
        <w:t>(Hern,</w:t>
      </w:r>
      <w:r>
        <w:rPr>
          <w:spacing w:val="-5"/>
          <w:sz w:val="20"/>
        </w:rPr>
        <w:t> </w:t>
      </w:r>
      <w:r>
        <w:rPr>
          <w:sz w:val="20"/>
        </w:rPr>
        <w:t>D.L.</w:t>
      </w:r>
      <w:r>
        <w:rPr>
          <w:spacing w:val="-5"/>
          <w:sz w:val="20"/>
        </w:rPr>
        <w:t> </w:t>
      </w:r>
      <w:r>
        <w:rPr>
          <w:i/>
          <w:sz w:val="20"/>
        </w:rPr>
        <w:t>J.</w:t>
      </w:r>
      <w:r>
        <w:rPr>
          <w:i/>
          <w:spacing w:val="-4"/>
          <w:sz w:val="20"/>
        </w:rPr>
        <w:t> </w:t>
      </w:r>
      <w:r>
        <w:rPr>
          <w:i/>
          <w:sz w:val="20"/>
        </w:rPr>
        <w:t>Biomed.</w:t>
      </w:r>
      <w:r>
        <w:rPr>
          <w:i/>
          <w:spacing w:val="-5"/>
          <w:sz w:val="20"/>
        </w:rPr>
        <w:t> </w:t>
      </w:r>
      <w:r>
        <w:rPr>
          <w:i/>
          <w:sz w:val="20"/>
        </w:rPr>
        <w:t>Mat.</w:t>
      </w:r>
      <w:r>
        <w:rPr>
          <w:i/>
          <w:spacing w:val="-5"/>
          <w:sz w:val="20"/>
        </w:rPr>
        <w:t> </w:t>
      </w:r>
      <w:r>
        <w:rPr>
          <w:i/>
          <w:sz w:val="20"/>
        </w:rPr>
        <w:t>Res</w:t>
      </w:r>
      <w:r>
        <w:rPr>
          <w:sz w:val="20"/>
        </w:rPr>
        <w:t>.</w:t>
      </w:r>
      <w:r>
        <w:rPr>
          <w:spacing w:val="-5"/>
          <w:sz w:val="20"/>
        </w:rPr>
        <w:t> </w:t>
      </w:r>
      <w:r>
        <w:rPr>
          <w:sz w:val="20"/>
        </w:rPr>
        <w:t>39(2):</w:t>
      </w:r>
      <w:r>
        <w:rPr>
          <w:spacing w:val="-6"/>
          <w:sz w:val="20"/>
        </w:rPr>
        <w:t> </w:t>
      </w:r>
      <w:r>
        <w:rPr>
          <w:sz w:val="20"/>
        </w:rPr>
        <w:t>266-276.</w:t>
      </w:r>
      <w:r>
        <w:rPr>
          <w:spacing w:val="-7"/>
          <w:sz w:val="20"/>
        </w:rPr>
        <w:t> </w:t>
      </w:r>
      <w:r>
        <w:rPr>
          <w:spacing w:val="-2"/>
          <w:sz w:val="20"/>
        </w:rPr>
        <w:t>1998)</w:t>
      </w:r>
    </w:p>
    <w:p>
      <w:pPr>
        <w:pStyle w:val="BodyText"/>
        <w:spacing w:before="6"/>
        <w:rPr>
          <w:sz w:val="20"/>
        </w:rPr>
      </w:pPr>
    </w:p>
    <w:tbl>
      <w:tblPr>
        <w:tblW w:w="0" w:type="auto"/>
        <w:jc w:val="left"/>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9"/>
        <w:gridCol w:w="4951"/>
        <w:gridCol w:w="1260"/>
      </w:tblGrid>
      <w:tr>
        <w:trPr>
          <w:trHeight w:val="304" w:hRule="atLeast"/>
        </w:trPr>
        <w:tc>
          <w:tcPr>
            <w:tcW w:w="6660" w:type="dxa"/>
            <w:gridSpan w:val="2"/>
          </w:tcPr>
          <w:p>
            <w:pPr>
              <w:pStyle w:val="TableParagraph"/>
              <w:spacing w:before="38"/>
              <w:jc w:val="center"/>
              <w:rPr>
                <w:b/>
                <w:sz w:val="20"/>
              </w:rPr>
            </w:pPr>
            <w:r>
              <w:rPr>
                <w:b/>
                <w:spacing w:val="-2"/>
                <w:sz w:val="20"/>
              </w:rPr>
              <w:t>MATERIAL</w:t>
            </w:r>
          </w:p>
        </w:tc>
        <w:tc>
          <w:tcPr>
            <w:tcW w:w="1260" w:type="dxa"/>
          </w:tcPr>
          <w:p>
            <w:pPr>
              <w:pStyle w:val="TableParagraph"/>
              <w:spacing w:before="38"/>
              <w:ind w:left="76" w:right="72"/>
              <w:jc w:val="center"/>
              <w:rPr>
                <w:b/>
                <w:sz w:val="20"/>
              </w:rPr>
            </w:pPr>
            <w:r>
              <w:rPr>
                <w:b/>
                <w:spacing w:val="-5"/>
                <w:sz w:val="20"/>
              </w:rPr>
              <w:t>MW</w:t>
            </w:r>
          </w:p>
        </w:tc>
      </w:tr>
      <w:tr>
        <w:trPr>
          <w:trHeight w:val="323" w:hRule="atLeast"/>
        </w:trPr>
        <w:tc>
          <w:tcPr>
            <w:tcW w:w="1709" w:type="dxa"/>
          </w:tcPr>
          <w:p>
            <w:pPr>
              <w:pStyle w:val="TableParagraph"/>
              <w:spacing w:before="36"/>
              <w:ind w:left="105"/>
              <w:rPr>
                <w:i/>
                <w:sz w:val="20"/>
              </w:rPr>
            </w:pPr>
            <w:r>
              <w:rPr>
                <w:i/>
                <w:spacing w:val="-2"/>
                <w:sz w:val="20"/>
              </w:rPr>
              <w:t>PEGMA</w:t>
            </w:r>
          </w:p>
        </w:tc>
        <w:tc>
          <w:tcPr>
            <w:tcW w:w="4951" w:type="dxa"/>
          </w:tcPr>
          <w:p>
            <w:pPr>
              <w:pStyle w:val="TableParagraph"/>
              <w:spacing w:before="36"/>
              <w:ind w:left="6" w:right="54"/>
              <w:jc w:val="center"/>
              <w:rPr>
                <w:sz w:val="20"/>
              </w:rPr>
            </w:pPr>
            <w:r>
              <w:rPr>
                <w:sz w:val="20"/>
              </w:rPr>
              <w:t>linear</w:t>
            </w:r>
            <w:r>
              <w:rPr>
                <w:spacing w:val="-6"/>
                <w:sz w:val="20"/>
              </w:rPr>
              <w:t> </w:t>
            </w:r>
            <w:r>
              <w:rPr>
                <w:sz w:val="20"/>
              </w:rPr>
              <w:t>2kD</w:t>
            </w:r>
            <w:r>
              <w:rPr>
                <w:spacing w:val="-7"/>
                <w:sz w:val="20"/>
              </w:rPr>
              <w:t> </w:t>
            </w:r>
            <w:r>
              <w:rPr>
                <w:sz w:val="20"/>
              </w:rPr>
              <w:t>PEG</w:t>
            </w:r>
            <w:r>
              <w:rPr>
                <w:spacing w:val="-4"/>
                <w:sz w:val="20"/>
              </w:rPr>
              <w:t> </w:t>
            </w:r>
            <w:r>
              <w:rPr>
                <w:sz w:val="20"/>
              </w:rPr>
              <w:t>with</w:t>
            </w:r>
            <w:r>
              <w:rPr>
                <w:spacing w:val="-7"/>
                <w:sz w:val="20"/>
              </w:rPr>
              <w:t> </w:t>
            </w:r>
            <w:r>
              <w:rPr>
                <w:sz w:val="20"/>
              </w:rPr>
              <w:t>terminal</w:t>
            </w:r>
            <w:r>
              <w:rPr>
                <w:spacing w:val="-5"/>
                <w:sz w:val="20"/>
              </w:rPr>
              <w:t> </w:t>
            </w:r>
            <w:r>
              <w:rPr>
                <w:sz w:val="20"/>
              </w:rPr>
              <w:t>methacrylate</w:t>
            </w:r>
            <w:r>
              <w:rPr>
                <w:spacing w:val="-4"/>
                <w:sz w:val="20"/>
              </w:rPr>
              <w:t> </w:t>
            </w:r>
            <w:r>
              <w:rPr>
                <w:spacing w:val="-2"/>
                <w:sz w:val="20"/>
              </w:rPr>
              <w:t>functionalities</w:t>
            </w:r>
          </w:p>
        </w:tc>
        <w:tc>
          <w:tcPr>
            <w:tcW w:w="1260" w:type="dxa"/>
          </w:tcPr>
          <w:p>
            <w:pPr>
              <w:pStyle w:val="TableParagraph"/>
              <w:spacing w:before="36"/>
              <w:ind w:left="4" w:right="76"/>
              <w:jc w:val="center"/>
              <w:rPr>
                <w:sz w:val="20"/>
              </w:rPr>
            </w:pPr>
            <w:r>
              <w:rPr>
                <w:sz w:val="20"/>
              </w:rPr>
              <w:t>2,000</w:t>
            </w:r>
            <w:r>
              <w:rPr>
                <w:spacing w:val="-3"/>
                <w:sz w:val="20"/>
              </w:rPr>
              <w:t> </w:t>
            </w:r>
            <w:r>
              <w:rPr>
                <w:spacing w:val="-2"/>
                <w:sz w:val="20"/>
              </w:rPr>
              <w:t>g/mol</w:t>
            </w:r>
          </w:p>
        </w:tc>
      </w:tr>
      <w:tr>
        <w:trPr>
          <w:trHeight w:val="306" w:hRule="atLeast"/>
        </w:trPr>
        <w:tc>
          <w:tcPr>
            <w:tcW w:w="1709" w:type="dxa"/>
          </w:tcPr>
          <w:p>
            <w:pPr>
              <w:pStyle w:val="TableParagraph"/>
              <w:spacing w:before="34"/>
              <w:ind w:left="105"/>
              <w:rPr>
                <w:i/>
                <w:sz w:val="20"/>
              </w:rPr>
            </w:pPr>
            <w:r>
              <w:rPr>
                <w:i/>
                <w:spacing w:val="-2"/>
                <w:sz w:val="20"/>
              </w:rPr>
              <w:t>Acr-PEG-RGDSG</w:t>
            </w:r>
          </w:p>
        </w:tc>
        <w:tc>
          <w:tcPr>
            <w:tcW w:w="4951" w:type="dxa"/>
          </w:tcPr>
          <w:p>
            <w:pPr>
              <w:pStyle w:val="TableParagraph"/>
              <w:spacing w:before="34"/>
              <w:ind w:right="54"/>
              <w:jc w:val="center"/>
              <w:rPr>
                <w:sz w:val="20"/>
              </w:rPr>
            </w:pPr>
            <w:r>
              <w:rPr>
                <w:sz w:val="20"/>
              </w:rPr>
              <w:t>linear</w:t>
            </w:r>
            <w:r>
              <w:rPr>
                <w:spacing w:val="-6"/>
                <w:sz w:val="20"/>
              </w:rPr>
              <w:t> </w:t>
            </w:r>
            <w:r>
              <w:rPr>
                <w:sz w:val="20"/>
              </w:rPr>
              <w:t>RGDSG</w:t>
            </w:r>
            <w:r>
              <w:rPr>
                <w:spacing w:val="-7"/>
                <w:sz w:val="20"/>
              </w:rPr>
              <w:t> </w:t>
            </w:r>
            <w:r>
              <w:rPr>
                <w:sz w:val="20"/>
              </w:rPr>
              <w:t>peptide</w:t>
            </w:r>
            <w:r>
              <w:rPr>
                <w:spacing w:val="-7"/>
                <w:sz w:val="20"/>
              </w:rPr>
              <w:t> </w:t>
            </w:r>
            <w:r>
              <w:rPr>
                <w:sz w:val="20"/>
              </w:rPr>
              <w:t>conjugated</w:t>
            </w:r>
            <w:r>
              <w:rPr>
                <w:spacing w:val="-6"/>
                <w:sz w:val="20"/>
              </w:rPr>
              <w:t> </w:t>
            </w:r>
            <w:r>
              <w:rPr>
                <w:sz w:val="20"/>
              </w:rPr>
              <w:t>to</w:t>
            </w:r>
            <w:r>
              <w:rPr>
                <w:spacing w:val="-5"/>
                <w:sz w:val="20"/>
              </w:rPr>
              <w:t> </w:t>
            </w:r>
            <w:r>
              <w:rPr>
                <w:sz w:val="20"/>
              </w:rPr>
              <w:t>PEG-</w:t>
            </w:r>
            <w:r>
              <w:rPr>
                <w:spacing w:val="-2"/>
                <w:sz w:val="20"/>
              </w:rPr>
              <w:t>(mono)acrylate</w:t>
            </w:r>
          </w:p>
        </w:tc>
        <w:tc>
          <w:tcPr>
            <w:tcW w:w="1260" w:type="dxa"/>
          </w:tcPr>
          <w:p>
            <w:pPr>
              <w:pStyle w:val="TableParagraph"/>
              <w:spacing w:before="34"/>
              <w:ind w:left="4" w:right="76"/>
              <w:jc w:val="center"/>
              <w:rPr>
                <w:sz w:val="20"/>
              </w:rPr>
            </w:pPr>
            <w:r>
              <w:rPr>
                <w:sz w:val="20"/>
              </w:rPr>
              <w:t>3,890</w:t>
            </w:r>
            <w:r>
              <w:rPr>
                <w:spacing w:val="-3"/>
                <w:sz w:val="20"/>
              </w:rPr>
              <w:t> </w:t>
            </w:r>
            <w:r>
              <w:rPr>
                <w:spacing w:val="-2"/>
                <w:sz w:val="20"/>
              </w:rPr>
              <w:t>g/mol</w:t>
            </w:r>
          </w:p>
        </w:tc>
      </w:tr>
    </w:tbl>
    <w:p>
      <w:pPr>
        <w:pStyle w:val="BodyText"/>
        <w:spacing w:before="10"/>
        <w:rPr>
          <w:sz w:val="18"/>
        </w:rPr>
      </w:pPr>
      <w:r>
        <w:rPr>
          <w:sz w:val="18"/>
        </w:rPr>
        <w:drawing>
          <wp:anchor distT="0" distB="0" distL="0" distR="0" allowOverlap="1" layoutInCell="1" locked="0" behindDoc="1" simplePos="0" relativeHeight="487587840">
            <wp:simplePos x="0" y="0"/>
            <wp:positionH relativeFrom="page">
              <wp:posOffset>2582415</wp:posOffset>
            </wp:positionH>
            <wp:positionV relativeFrom="paragraph">
              <wp:posOffset>153288</wp:posOffset>
            </wp:positionV>
            <wp:extent cx="2618996" cy="10287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618996" cy="1028700"/>
                    </a:xfrm>
                    <a:prstGeom prst="rect">
                      <a:avLst/>
                    </a:prstGeom>
                  </pic:spPr>
                </pic:pic>
              </a:graphicData>
            </a:graphic>
          </wp:anchor>
        </w:drawing>
      </w:r>
    </w:p>
    <w:p>
      <w:pPr>
        <w:spacing w:before="53"/>
        <w:ind w:left="0" w:right="4" w:firstLine="0"/>
        <w:jc w:val="center"/>
        <w:rPr>
          <w:sz w:val="20"/>
        </w:rPr>
      </w:pPr>
      <w:r>
        <w:rPr>
          <w:b/>
          <w:sz w:val="20"/>
        </w:rPr>
        <w:t>Figure</w:t>
      </w:r>
      <w:r>
        <w:rPr>
          <w:b/>
          <w:spacing w:val="-9"/>
          <w:sz w:val="20"/>
        </w:rPr>
        <w:t> </w:t>
      </w:r>
      <w:r>
        <w:rPr>
          <w:b/>
          <w:sz w:val="20"/>
        </w:rPr>
        <w:t>1.</w:t>
      </w:r>
      <w:r>
        <w:rPr>
          <w:b/>
          <w:spacing w:val="-8"/>
          <w:sz w:val="20"/>
        </w:rPr>
        <w:t> </w:t>
      </w:r>
      <w:r>
        <w:rPr>
          <w:sz w:val="20"/>
        </w:rPr>
        <w:t>Dimethacryalted</w:t>
      </w:r>
      <w:r>
        <w:rPr>
          <w:spacing w:val="-7"/>
          <w:sz w:val="20"/>
        </w:rPr>
        <w:t> </w:t>
      </w:r>
      <w:r>
        <w:rPr>
          <w:sz w:val="20"/>
        </w:rPr>
        <w:t>poly(ethylene</w:t>
      </w:r>
      <w:r>
        <w:rPr>
          <w:spacing w:val="-9"/>
          <w:sz w:val="20"/>
        </w:rPr>
        <w:t> </w:t>
      </w:r>
      <w:r>
        <w:rPr>
          <w:sz w:val="20"/>
        </w:rPr>
        <w:t>glycol);</w:t>
      </w:r>
      <w:r>
        <w:rPr>
          <w:spacing w:val="-8"/>
          <w:sz w:val="20"/>
        </w:rPr>
        <w:t> </w:t>
      </w:r>
      <w:r>
        <w:rPr>
          <w:spacing w:val="-2"/>
          <w:sz w:val="20"/>
        </w:rPr>
        <w:t>(PEGMA)</w:t>
      </w:r>
    </w:p>
    <w:p>
      <w:pPr>
        <w:pStyle w:val="BodyText"/>
        <w:spacing w:before="7"/>
        <w:rPr>
          <w:sz w:val="7"/>
        </w:rPr>
      </w:pPr>
      <w:r>
        <w:rPr>
          <w:sz w:val="7"/>
        </w:rPr>
        <w:drawing>
          <wp:anchor distT="0" distB="0" distL="0" distR="0" allowOverlap="1" layoutInCell="1" locked="0" behindDoc="1" simplePos="0" relativeHeight="487588352">
            <wp:simplePos x="0" y="0"/>
            <wp:positionH relativeFrom="page">
              <wp:posOffset>2429269</wp:posOffset>
            </wp:positionH>
            <wp:positionV relativeFrom="paragraph">
              <wp:posOffset>71302</wp:posOffset>
            </wp:positionV>
            <wp:extent cx="2985456" cy="7905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985456" cy="790575"/>
                    </a:xfrm>
                    <a:prstGeom prst="rect">
                      <a:avLst/>
                    </a:prstGeom>
                  </pic:spPr>
                </pic:pic>
              </a:graphicData>
            </a:graphic>
          </wp:anchor>
        </w:drawing>
      </w:r>
    </w:p>
    <w:p>
      <w:pPr>
        <w:spacing w:before="66"/>
        <w:ind w:left="0" w:right="1" w:firstLine="0"/>
        <w:jc w:val="center"/>
        <w:rPr>
          <w:sz w:val="20"/>
        </w:rPr>
      </w:pPr>
      <w:r>
        <w:rPr>
          <w:b/>
          <w:sz w:val="20"/>
        </w:rPr>
        <w:t>Figure</w:t>
      </w:r>
      <w:r>
        <w:rPr>
          <w:b/>
          <w:spacing w:val="-9"/>
          <w:sz w:val="20"/>
        </w:rPr>
        <w:t> </w:t>
      </w:r>
      <w:r>
        <w:rPr>
          <w:b/>
          <w:sz w:val="20"/>
        </w:rPr>
        <w:t>2.</w:t>
      </w:r>
      <w:r>
        <w:rPr>
          <w:b/>
          <w:spacing w:val="-7"/>
          <w:sz w:val="20"/>
        </w:rPr>
        <w:t> </w:t>
      </w:r>
      <w:r>
        <w:rPr>
          <w:sz w:val="20"/>
        </w:rPr>
        <w:t>Acrylated</w:t>
      </w:r>
      <w:r>
        <w:rPr>
          <w:spacing w:val="-7"/>
          <w:sz w:val="20"/>
        </w:rPr>
        <w:t> </w:t>
      </w:r>
      <w:r>
        <w:rPr>
          <w:sz w:val="20"/>
        </w:rPr>
        <w:t>poly(ethylene</w:t>
      </w:r>
      <w:r>
        <w:rPr>
          <w:spacing w:val="-9"/>
          <w:sz w:val="20"/>
        </w:rPr>
        <w:t> </w:t>
      </w:r>
      <w:r>
        <w:rPr>
          <w:sz w:val="20"/>
        </w:rPr>
        <w:t>glycol)</w:t>
      </w:r>
      <w:r>
        <w:rPr>
          <w:spacing w:val="-7"/>
          <w:sz w:val="20"/>
        </w:rPr>
        <w:t> </w:t>
      </w:r>
      <w:r>
        <w:rPr>
          <w:sz w:val="20"/>
        </w:rPr>
        <w:t>RGDSG</w:t>
      </w:r>
      <w:r>
        <w:rPr>
          <w:spacing w:val="-8"/>
          <w:sz w:val="20"/>
        </w:rPr>
        <w:t> </w:t>
      </w:r>
      <w:r>
        <w:rPr>
          <w:sz w:val="20"/>
        </w:rPr>
        <w:t>peptide;</w:t>
      </w:r>
      <w:r>
        <w:rPr>
          <w:spacing w:val="-8"/>
          <w:sz w:val="20"/>
        </w:rPr>
        <w:t> </w:t>
      </w:r>
      <w:r>
        <w:rPr>
          <w:sz w:val="20"/>
        </w:rPr>
        <w:t>(Acr-PEG-</w:t>
      </w:r>
      <w:r>
        <w:rPr>
          <w:spacing w:val="-2"/>
          <w:sz w:val="20"/>
        </w:rPr>
        <w:t>RGDSG)</w:t>
      </w:r>
    </w:p>
    <w:p>
      <w:pPr>
        <w:pStyle w:val="BodyText"/>
        <w:rPr>
          <w:sz w:val="20"/>
        </w:rPr>
      </w:pPr>
    </w:p>
    <w:p>
      <w:pPr>
        <w:pStyle w:val="BodyText"/>
        <w:ind w:left="359" w:right="357"/>
        <w:jc w:val="both"/>
      </w:pPr>
      <w:r>
        <w:rPr/>
        <w:t>The precursor molecules that will be used in this lab are both “linear” in shape and have reactive functionalities through which cross-linking</w:t>
      </w:r>
      <w:r>
        <w:rPr>
          <w:spacing w:val="-1"/>
        </w:rPr>
        <w:t> </w:t>
      </w:r>
      <w:r>
        <w:rPr/>
        <w:t>and network formation will occur. The first molecule (PEGMA; Fig.1) has methacrylate functionality at both ends and comprises the bulk of the hydrogel materials. The second molecule (Acr-PEG-RGDSG; Fig.2) is comprised of a RGRSG adhesive peptide that has been functionalized with an acrylated-PEG monomer through the peptides N-terminus. This molecule incorporates into the hydrogel through the acrylate functionality and presents the cell adhesive peptide RGDSG to promote cell-material</w:t>
      </w:r>
      <w:r>
        <w:rPr>
          <w:spacing w:val="40"/>
        </w:rPr>
        <w:t> </w:t>
      </w:r>
      <w:r>
        <w:rPr/>
        <w:t>interactions. As previously</w:t>
      </w:r>
      <w:r>
        <w:rPr>
          <w:spacing w:val="-2"/>
        </w:rPr>
        <w:t> </w:t>
      </w:r>
      <w:r>
        <w:rPr/>
        <w:t>performed, the synthesis of the hydrogels will take place by</w:t>
      </w:r>
      <w:r>
        <w:rPr>
          <w:spacing w:val="-2"/>
        </w:rPr>
        <w:t> </w:t>
      </w:r>
      <w:r>
        <w:rPr/>
        <w:t>exposing solution phase precursor mixture to UV light in the presence of a radical generating photo-</w:t>
      </w:r>
      <w:r>
        <w:rPr>
          <w:spacing w:val="-2"/>
        </w:rPr>
        <w:t>initiator.</w:t>
      </w:r>
    </w:p>
    <w:p>
      <w:pPr>
        <w:pStyle w:val="BodyText"/>
        <w:spacing w:after="0"/>
        <w:jc w:val="both"/>
        <w:sectPr>
          <w:headerReference w:type="default" r:id="rId5"/>
          <w:footerReference w:type="default" r:id="rId6"/>
          <w:type w:val="continuous"/>
          <w:pgSz w:w="12240" w:h="15840"/>
          <w:pgMar w:header="722" w:footer="1069" w:top="1340" w:bottom="1260" w:left="1080" w:right="1080"/>
          <w:pgNumType w:start="1"/>
        </w:sectPr>
      </w:pPr>
    </w:p>
    <w:p>
      <w:pPr>
        <w:pStyle w:val="BodyText"/>
        <w:rPr>
          <w:sz w:val="20"/>
        </w:rPr>
      </w:pPr>
    </w:p>
    <w:p>
      <w:pPr>
        <w:pStyle w:val="BodyText"/>
        <w:spacing w:before="171"/>
        <w:rPr>
          <w:sz w:val="20"/>
        </w:rPr>
      </w:pPr>
    </w:p>
    <w:p>
      <w:pPr>
        <w:pStyle w:val="Heading1"/>
        <w:spacing w:before="1"/>
        <w:rPr>
          <w:b w:val="0"/>
          <w:u w:val="none"/>
        </w:rPr>
      </w:pPr>
      <w:r>
        <w:rPr>
          <w:smallCaps/>
          <w:spacing w:val="-2"/>
          <w:w w:val="105"/>
          <w:u w:val="single"/>
        </w:rPr>
        <w:t>Protocol</w:t>
      </w:r>
      <w:r>
        <w:rPr>
          <w:b w:val="0"/>
          <w:smallCaps w:val="0"/>
          <w:spacing w:val="-2"/>
          <w:w w:val="105"/>
          <w:u w:val="none"/>
        </w:rPr>
        <w:t>:</w:t>
      </w:r>
    </w:p>
    <w:p>
      <w:pPr>
        <w:pStyle w:val="BodyText"/>
        <w:spacing w:before="276"/>
        <w:ind w:left="359" w:right="358"/>
        <w:jc w:val="both"/>
      </w:pPr>
      <w:r>
        <w:rPr/>
        <w:t>This lab is broken into three sections: (1) synthesis of PEGDA networks (with and without adhesive ligand), (2) seeding 3T3s on synthesized networks with initial light microscopy and fluorescent microscopy imaging, and (3) follow-up monitoring of cellular adhesion through number of adherent cells, cell shape, adhesion area, spindle factor, and cell viability.</w:t>
      </w:r>
    </w:p>
    <w:p>
      <w:pPr>
        <w:pStyle w:val="BodyText"/>
        <w:spacing w:before="54"/>
        <w:rPr>
          <w:sz w:val="20"/>
        </w:rPr>
      </w:pPr>
    </w:p>
    <w:tbl>
      <w:tblPr>
        <w:tblW w:w="0" w:type="auto"/>
        <w:jc w:val="left"/>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2"/>
        <w:gridCol w:w="1534"/>
        <w:gridCol w:w="1354"/>
        <w:gridCol w:w="1988"/>
        <w:gridCol w:w="1510"/>
      </w:tblGrid>
      <w:tr>
        <w:trPr>
          <w:trHeight w:val="229" w:hRule="atLeast"/>
        </w:trPr>
        <w:tc>
          <w:tcPr>
            <w:tcW w:w="2002" w:type="dxa"/>
          </w:tcPr>
          <w:p>
            <w:pPr>
              <w:pStyle w:val="TableParagraph"/>
              <w:rPr>
                <w:sz w:val="16"/>
              </w:rPr>
            </w:pPr>
          </w:p>
        </w:tc>
        <w:tc>
          <w:tcPr>
            <w:tcW w:w="1534" w:type="dxa"/>
          </w:tcPr>
          <w:p>
            <w:pPr>
              <w:pStyle w:val="TableParagraph"/>
              <w:spacing w:line="210" w:lineRule="exact"/>
              <w:ind w:left="207" w:right="198"/>
              <w:jc w:val="center"/>
              <w:rPr>
                <w:i/>
                <w:sz w:val="20"/>
              </w:rPr>
            </w:pPr>
            <w:r>
              <w:rPr>
                <w:i/>
                <w:sz w:val="20"/>
              </w:rPr>
              <w:t>Day</w:t>
            </w:r>
            <w:r>
              <w:rPr>
                <w:i/>
                <w:spacing w:val="-3"/>
                <w:sz w:val="20"/>
              </w:rPr>
              <w:t> </w:t>
            </w:r>
            <w:r>
              <w:rPr>
                <w:i/>
                <w:spacing w:val="-10"/>
                <w:sz w:val="20"/>
              </w:rPr>
              <w:t>0</w:t>
            </w:r>
          </w:p>
        </w:tc>
        <w:tc>
          <w:tcPr>
            <w:tcW w:w="1354" w:type="dxa"/>
          </w:tcPr>
          <w:p>
            <w:pPr>
              <w:pStyle w:val="TableParagraph"/>
              <w:spacing w:line="210" w:lineRule="exact"/>
              <w:ind w:left="433"/>
              <w:rPr>
                <w:i/>
                <w:sz w:val="20"/>
              </w:rPr>
            </w:pPr>
            <w:r>
              <w:rPr>
                <w:i/>
                <w:sz w:val="20"/>
              </w:rPr>
              <w:t>Day</w:t>
            </w:r>
            <w:r>
              <w:rPr>
                <w:i/>
                <w:spacing w:val="-3"/>
                <w:sz w:val="20"/>
              </w:rPr>
              <w:t> </w:t>
            </w:r>
            <w:r>
              <w:rPr>
                <w:i/>
                <w:spacing w:val="-10"/>
                <w:sz w:val="20"/>
              </w:rPr>
              <w:t>1</w:t>
            </w:r>
          </w:p>
        </w:tc>
        <w:tc>
          <w:tcPr>
            <w:tcW w:w="1988" w:type="dxa"/>
          </w:tcPr>
          <w:p>
            <w:pPr>
              <w:pStyle w:val="TableParagraph"/>
              <w:spacing w:line="210" w:lineRule="exact"/>
              <w:ind w:left="431" w:right="426"/>
              <w:jc w:val="center"/>
              <w:rPr>
                <w:i/>
                <w:sz w:val="20"/>
              </w:rPr>
            </w:pPr>
            <w:r>
              <w:rPr>
                <w:i/>
                <w:sz w:val="20"/>
              </w:rPr>
              <w:t>Day</w:t>
            </w:r>
            <w:r>
              <w:rPr>
                <w:i/>
                <w:spacing w:val="-3"/>
                <w:sz w:val="20"/>
              </w:rPr>
              <w:t> </w:t>
            </w:r>
            <w:r>
              <w:rPr>
                <w:i/>
                <w:spacing w:val="-10"/>
                <w:sz w:val="20"/>
              </w:rPr>
              <w:t>2</w:t>
            </w:r>
          </w:p>
        </w:tc>
        <w:tc>
          <w:tcPr>
            <w:tcW w:w="1510" w:type="dxa"/>
          </w:tcPr>
          <w:p>
            <w:pPr>
              <w:pStyle w:val="TableParagraph"/>
              <w:spacing w:line="210" w:lineRule="exact"/>
              <w:ind w:left="193" w:right="187"/>
              <w:jc w:val="center"/>
              <w:rPr>
                <w:i/>
                <w:sz w:val="20"/>
              </w:rPr>
            </w:pPr>
            <w:r>
              <w:rPr>
                <w:i/>
                <w:sz w:val="20"/>
              </w:rPr>
              <w:t>Day</w:t>
            </w:r>
            <w:r>
              <w:rPr>
                <w:i/>
                <w:spacing w:val="-3"/>
                <w:sz w:val="20"/>
              </w:rPr>
              <w:t> </w:t>
            </w:r>
            <w:r>
              <w:rPr>
                <w:i/>
                <w:spacing w:val="-10"/>
                <w:sz w:val="20"/>
              </w:rPr>
              <w:t>3</w:t>
            </w:r>
          </w:p>
        </w:tc>
      </w:tr>
      <w:tr>
        <w:trPr>
          <w:trHeight w:val="1002" w:hRule="atLeast"/>
        </w:trPr>
        <w:tc>
          <w:tcPr>
            <w:tcW w:w="2002" w:type="dxa"/>
          </w:tcPr>
          <w:p>
            <w:pPr>
              <w:pStyle w:val="TableParagraph"/>
              <w:rPr>
                <w:sz w:val="22"/>
              </w:rPr>
            </w:pPr>
          </w:p>
        </w:tc>
        <w:tc>
          <w:tcPr>
            <w:tcW w:w="1534" w:type="dxa"/>
          </w:tcPr>
          <w:p>
            <w:pPr>
              <w:pStyle w:val="TableParagraph"/>
              <w:ind w:left="207" w:right="196"/>
              <w:jc w:val="center"/>
              <w:rPr>
                <w:i/>
                <w:sz w:val="20"/>
              </w:rPr>
            </w:pPr>
            <w:r>
              <w:rPr>
                <w:i/>
                <w:sz w:val="20"/>
              </w:rPr>
              <w:t>adhesion # cell area spindle</w:t>
            </w:r>
            <w:r>
              <w:rPr>
                <w:i/>
                <w:spacing w:val="-13"/>
                <w:sz w:val="20"/>
              </w:rPr>
              <w:t> </w:t>
            </w:r>
            <w:r>
              <w:rPr>
                <w:i/>
                <w:sz w:val="20"/>
              </w:rPr>
              <w:t>factor</w:t>
            </w:r>
          </w:p>
        </w:tc>
        <w:tc>
          <w:tcPr>
            <w:tcW w:w="1354" w:type="dxa"/>
          </w:tcPr>
          <w:p>
            <w:pPr>
              <w:pStyle w:val="TableParagraph"/>
              <w:ind w:left="115" w:right="107"/>
              <w:jc w:val="center"/>
              <w:rPr>
                <w:i/>
                <w:sz w:val="20"/>
              </w:rPr>
            </w:pPr>
            <w:r>
              <w:rPr>
                <w:i/>
                <w:sz w:val="20"/>
              </w:rPr>
              <w:t>adhesion # cell area spindle</w:t>
            </w:r>
            <w:r>
              <w:rPr>
                <w:i/>
                <w:spacing w:val="-13"/>
                <w:sz w:val="20"/>
              </w:rPr>
              <w:t> </w:t>
            </w:r>
            <w:r>
              <w:rPr>
                <w:i/>
                <w:sz w:val="20"/>
              </w:rPr>
              <w:t>factor</w:t>
            </w:r>
          </w:p>
        </w:tc>
        <w:tc>
          <w:tcPr>
            <w:tcW w:w="1988" w:type="dxa"/>
          </w:tcPr>
          <w:p>
            <w:pPr>
              <w:pStyle w:val="TableParagraph"/>
              <w:ind w:left="431" w:right="425"/>
              <w:jc w:val="center"/>
              <w:rPr>
                <w:i/>
                <w:sz w:val="20"/>
              </w:rPr>
            </w:pPr>
            <w:r>
              <w:rPr>
                <w:i/>
                <w:sz w:val="20"/>
              </w:rPr>
              <w:t>adhesion # cell area spindle</w:t>
            </w:r>
            <w:r>
              <w:rPr>
                <w:i/>
                <w:spacing w:val="-13"/>
                <w:sz w:val="20"/>
              </w:rPr>
              <w:t> </w:t>
            </w:r>
            <w:r>
              <w:rPr>
                <w:i/>
                <w:sz w:val="20"/>
              </w:rPr>
              <w:t>factor</w:t>
            </w:r>
          </w:p>
          <w:p>
            <w:pPr>
              <w:pStyle w:val="TableParagraph"/>
              <w:ind w:left="7"/>
              <w:jc w:val="center"/>
              <w:rPr>
                <w:i/>
                <w:sz w:val="20"/>
              </w:rPr>
            </w:pPr>
            <w:r>
              <w:rPr>
                <w:i/>
                <w:sz w:val="20"/>
              </w:rPr>
              <w:t>Live-Dead</w:t>
            </w:r>
            <w:r>
              <w:rPr>
                <w:i/>
                <w:spacing w:val="-8"/>
                <w:sz w:val="20"/>
              </w:rPr>
              <w:t> </w:t>
            </w:r>
            <w:r>
              <w:rPr>
                <w:i/>
                <w:spacing w:val="-2"/>
                <w:sz w:val="20"/>
              </w:rPr>
              <w:t>Staining</w:t>
            </w:r>
          </w:p>
        </w:tc>
        <w:tc>
          <w:tcPr>
            <w:tcW w:w="1510" w:type="dxa"/>
          </w:tcPr>
          <w:p>
            <w:pPr>
              <w:pStyle w:val="TableParagraph"/>
              <w:ind w:left="193" w:right="185"/>
              <w:jc w:val="center"/>
              <w:rPr>
                <w:i/>
                <w:sz w:val="20"/>
              </w:rPr>
            </w:pPr>
            <w:r>
              <w:rPr>
                <w:i/>
                <w:sz w:val="20"/>
              </w:rPr>
              <w:t>adhesion # cell area spindle</w:t>
            </w:r>
            <w:r>
              <w:rPr>
                <w:i/>
                <w:spacing w:val="-13"/>
                <w:sz w:val="20"/>
              </w:rPr>
              <w:t> </w:t>
            </w:r>
            <w:r>
              <w:rPr>
                <w:i/>
                <w:sz w:val="20"/>
              </w:rPr>
              <w:t>factor</w:t>
            </w:r>
          </w:p>
        </w:tc>
      </w:tr>
      <w:tr>
        <w:trPr>
          <w:trHeight w:val="229" w:hRule="atLeast"/>
        </w:trPr>
        <w:tc>
          <w:tcPr>
            <w:tcW w:w="2002" w:type="dxa"/>
          </w:tcPr>
          <w:p>
            <w:pPr>
              <w:pStyle w:val="TableParagraph"/>
              <w:spacing w:line="210" w:lineRule="exact"/>
              <w:ind w:left="107"/>
              <w:rPr>
                <w:sz w:val="20"/>
              </w:rPr>
            </w:pPr>
            <w:r>
              <w:rPr>
                <w:sz w:val="20"/>
              </w:rPr>
              <w:t>Tissue</w:t>
            </w:r>
            <w:r>
              <w:rPr>
                <w:spacing w:val="-6"/>
                <w:sz w:val="20"/>
              </w:rPr>
              <w:t> </w:t>
            </w:r>
            <w:r>
              <w:rPr>
                <w:sz w:val="20"/>
              </w:rPr>
              <w:t>Culture</w:t>
            </w:r>
            <w:r>
              <w:rPr>
                <w:spacing w:val="-6"/>
                <w:sz w:val="20"/>
              </w:rPr>
              <w:t> </w:t>
            </w:r>
            <w:r>
              <w:rPr>
                <w:spacing w:val="-2"/>
                <w:sz w:val="20"/>
              </w:rPr>
              <w:t>Plastic</w:t>
            </w:r>
          </w:p>
        </w:tc>
        <w:tc>
          <w:tcPr>
            <w:tcW w:w="1534" w:type="dxa"/>
          </w:tcPr>
          <w:p>
            <w:pPr>
              <w:pStyle w:val="TableParagraph"/>
              <w:rPr>
                <w:sz w:val="16"/>
              </w:rPr>
            </w:pPr>
          </w:p>
        </w:tc>
        <w:tc>
          <w:tcPr>
            <w:tcW w:w="1354" w:type="dxa"/>
          </w:tcPr>
          <w:p>
            <w:pPr>
              <w:pStyle w:val="TableParagraph"/>
              <w:rPr>
                <w:sz w:val="16"/>
              </w:rPr>
            </w:pPr>
          </w:p>
        </w:tc>
        <w:tc>
          <w:tcPr>
            <w:tcW w:w="1988" w:type="dxa"/>
          </w:tcPr>
          <w:p>
            <w:pPr>
              <w:pStyle w:val="TableParagraph"/>
              <w:rPr>
                <w:sz w:val="16"/>
              </w:rPr>
            </w:pPr>
          </w:p>
        </w:tc>
        <w:tc>
          <w:tcPr>
            <w:tcW w:w="1510" w:type="dxa"/>
          </w:tcPr>
          <w:p>
            <w:pPr>
              <w:pStyle w:val="TableParagraph"/>
              <w:rPr>
                <w:sz w:val="16"/>
              </w:rPr>
            </w:pPr>
          </w:p>
        </w:tc>
      </w:tr>
      <w:tr>
        <w:trPr>
          <w:trHeight w:val="229" w:hRule="atLeast"/>
        </w:trPr>
        <w:tc>
          <w:tcPr>
            <w:tcW w:w="2002" w:type="dxa"/>
          </w:tcPr>
          <w:p>
            <w:pPr>
              <w:pStyle w:val="TableParagraph"/>
              <w:spacing w:line="210" w:lineRule="exact"/>
              <w:ind w:left="107"/>
              <w:rPr>
                <w:i/>
                <w:sz w:val="20"/>
              </w:rPr>
            </w:pPr>
            <w:r>
              <w:rPr>
                <w:i/>
                <w:sz w:val="20"/>
              </w:rPr>
              <w:t>PEGMA</w:t>
            </w:r>
            <w:r>
              <w:rPr>
                <w:i/>
                <w:spacing w:val="-4"/>
                <w:sz w:val="20"/>
              </w:rPr>
              <w:t> </w:t>
            </w:r>
            <w:r>
              <w:rPr>
                <w:i/>
                <w:sz w:val="20"/>
              </w:rPr>
              <w:t>+</w:t>
            </w:r>
            <w:r>
              <w:rPr>
                <w:i/>
                <w:spacing w:val="-5"/>
                <w:sz w:val="20"/>
              </w:rPr>
              <w:t> </w:t>
            </w:r>
            <w:r>
              <w:rPr>
                <w:i/>
                <w:spacing w:val="-4"/>
                <w:sz w:val="20"/>
              </w:rPr>
              <w:t>RGDSG</w:t>
            </w:r>
          </w:p>
        </w:tc>
        <w:tc>
          <w:tcPr>
            <w:tcW w:w="1534" w:type="dxa"/>
          </w:tcPr>
          <w:p>
            <w:pPr>
              <w:pStyle w:val="TableParagraph"/>
              <w:rPr>
                <w:sz w:val="16"/>
              </w:rPr>
            </w:pPr>
          </w:p>
        </w:tc>
        <w:tc>
          <w:tcPr>
            <w:tcW w:w="1354" w:type="dxa"/>
          </w:tcPr>
          <w:p>
            <w:pPr>
              <w:pStyle w:val="TableParagraph"/>
              <w:rPr>
                <w:sz w:val="16"/>
              </w:rPr>
            </w:pPr>
          </w:p>
        </w:tc>
        <w:tc>
          <w:tcPr>
            <w:tcW w:w="1988" w:type="dxa"/>
          </w:tcPr>
          <w:p>
            <w:pPr>
              <w:pStyle w:val="TableParagraph"/>
              <w:rPr>
                <w:sz w:val="16"/>
              </w:rPr>
            </w:pPr>
          </w:p>
        </w:tc>
        <w:tc>
          <w:tcPr>
            <w:tcW w:w="1510" w:type="dxa"/>
          </w:tcPr>
          <w:p>
            <w:pPr>
              <w:pStyle w:val="TableParagraph"/>
              <w:rPr>
                <w:sz w:val="16"/>
              </w:rPr>
            </w:pPr>
          </w:p>
        </w:tc>
      </w:tr>
      <w:tr>
        <w:trPr>
          <w:trHeight w:val="229" w:hRule="atLeast"/>
        </w:trPr>
        <w:tc>
          <w:tcPr>
            <w:tcW w:w="2002" w:type="dxa"/>
          </w:tcPr>
          <w:p>
            <w:pPr>
              <w:pStyle w:val="TableParagraph"/>
              <w:spacing w:line="210" w:lineRule="exact"/>
              <w:ind w:left="107"/>
              <w:rPr>
                <w:i/>
                <w:sz w:val="20"/>
              </w:rPr>
            </w:pPr>
            <w:r>
              <w:rPr>
                <w:i/>
                <w:sz w:val="20"/>
              </w:rPr>
              <w:t>PEGMA</w:t>
            </w:r>
            <w:r>
              <w:rPr>
                <w:i/>
                <w:spacing w:val="-4"/>
                <w:sz w:val="20"/>
              </w:rPr>
              <w:t> </w:t>
            </w:r>
            <w:r>
              <w:rPr>
                <w:i/>
                <w:sz w:val="20"/>
              </w:rPr>
              <w:t>-</w:t>
            </w:r>
            <w:r>
              <w:rPr>
                <w:i/>
                <w:spacing w:val="-3"/>
                <w:sz w:val="20"/>
              </w:rPr>
              <w:t> </w:t>
            </w:r>
            <w:r>
              <w:rPr>
                <w:i/>
                <w:spacing w:val="-4"/>
                <w:sz w:val="20"/>
              </w:rPr>
              <w:t>RGDSG</w:t>
            </w:r>
          </w:p>
        </w:tc>
        <w:tc>
          <w:tcPr>
            <w:tcW w:w="1534" w:type="dxa"/>
          </w:tcPr>
          <w:p>
            <w:pPr>
              <w:pStyle w:val="TableParagraph"/>
              <w:rPr>
                <w:sz w:val="16"/>
              </w:rPr>
            </w:pPr>
          </w:p>
        </w:tc>
        <w:tc>
          <w:tcPr>
            <w:tcW w:w="1354" w:type="dxa"/>
          </w:tcPr>
          <w:p>
            <w:pPr>
              <w:pStyle w:val="TableParagraph"/>
              <w:rPr>
                <w:sz w:val="16"/>
              </w:rPr>
            </w:pPr>
          </w:p>
        </w:tc>
        <w:tc>
          <w:tcPr>
            <w:tcW w:w="1988" w:type="dxa"/>
          </w:tcPr>
          <w:p>
            <w:pPr>
              <w:pStyle w:val="TableParagraph"/>
              <w:rPr>
                <w:sz w:val="16"/>
              </w:rPr>
            </w:pPr>
          </w:p>
        </w:tc>
        <w:tc>
          <w:tcPr>
            <w:tcW w:w="1510" w:type="dxa"/>
          </w:tcPr>
          <w:p>
            <w:pPr>
              <w:pStyle w:val="TableParagraph"/>
              <w:rPr>
                <w:sz w:val="16"/>
              </w:rPr>
            </w:pPr>
          </w:p>
        </w:tc>
      </w:tr>
    </w:tbl>
    <w:p>
      <w:pPr>
        <w:pStyle w:val="BodyText"/>
        <w:spacing w:before="1"/>
      </w:pPr>
    </w:p>
    <w:p>
      <w:pPr>
        <w:pStyle w:val="Heading1"/>
        <w:numPr>
          <w:ilvl w:val="0"/>
          <w:numId w:val="3"/>
        </w:numPr>
        <w:tabs>
          <w:tab w:pos="718" w:val="left" w:leader="none"/>
        </w:tabs>
        <w:spacing w:line="240" w:lineRule="auto" w:before="0" w:after="0"/>
        <w:ind w:left="718" w:right="0" w:hanging="359"/>
        <w:jc w:val="left"/>
        <w:rPr>
          <w:u w:val="none"/>
        </w:rPr>
      </w:pPr>
      <w:r>
        <w:rPr>
          <w:u w:val="thick"/>
        </w:rPr>
        <w:t>Synthesis</w:t>
      </w:r>
      <w:r>
        <w:rPr>
          <w:spacing w:val="-10"/>
          <w:u w:val="thick"/>
        </w:rPr>
        <w:t> </w:t>
      </w:r>
      <w:r>
        <w:rPr>
          <w:u w:val="thick"/>
        </w:rPr>
        <w:t>of</w:t>
      </w:r>
      <w:r>
        <w:rPr>
          <w:spacing w:val="-8"/>
          <w:u w:val="thick"/>
        </w:rPr>
        <w:t> </w:t>
      </w:r>
      <w:r>
        <w:rPr>
          <w:u w:val="thick"/>
        </w:rPr>
        <w:t>PEGDA</w:t>
      </w:r>
      <w:r>
        <w:rPr>
          <w:spacing w:val="-8"/>
          <w:u w:val="thick"/>
        </w:rPr>
        <w:t> </w:t>
      </w:r>
      <w:r>
        <w:rPr>
          <w:spacing w:val="-2"/>
          <w:u w:val="thick"/>
        </w:rPr>
        <w:t>Networks</w:t>
      </w:r>
      <w:r>
        <w:rPr>
          <w:spacing w:val="-2"/>
          <w:u w:val="none"/>
        </w:rPr>
        <w:t>:</w:t>
      </w:r>
    </w:p>
    <w:p>
      <w:pPr>
        <w:pStyle w:val="BodyText"/>
        <w:spacing w:before="180"/>
        <w:ind w:left="719" w:right="353"/>
        <w:jc w:val="both"/>
      </w:pPr>
      <w:r>
        <w:rPr/>
        <w:t>Since the focus of this lab is on tissue culture techniques, the PEGMA networks will be synthesized prior to the lab period. The techniques used were identical to those previously examined in labs 1 and 2 but in an effort to focus on the aspect of cell culture this step has been done for each group. Both networks will be made with 10 wt% of linear, 2kDa PEG, in PBS, with 10 vol% LAP photoinitiator. The PEGMA + PEGDA-RGDSG hydrogels will also contain 5 mM of PEGDA-RGDSG.</w:t>
      </w:r>
    </w:p>
    <w:p>
      <w:pPr>
        <w:pStyle w:val="BodyText"/>
        <w:spacing w:before="5"/>
      </w:pPr>
    </w:p>
    <w:p>
      <w:pPr>
        <w:pStyle w:val="Heading1"/>
        <w:numPr>
          <w:ilvl w:val="0"/>
          <w:numId w:val="3"/>
        </w:numPr>
        <w:tabs>
          <w:tab w:pos="719" w:val="left" w:leader="none"/>
        </w:tabs>
        <w:spacing w:line="240" w:lineRule="auto" w:before="0" w:after="0"/>
        <w:ind w:left="719" w:right="0" w:hanging="359"/>
        <w:jc w:val="left"/>
        <w:rPr>
          <w:u w:val="none"/>
        </w:rPr>
      </w:pPr>
      <w:r>
        <w:rPr>
          <w:u w:val="thick"/>
        </w:rPr>
        <w:t>Cell</w:t>
      </w:r>
      <w:r>
        <w:rPr>
          <w:spacing w:val="-8"/>
          <w:u w:val="thick"/>
        </w:rPr>
        <w:t> </w:t>
      </w:r>
      <w:r>
        <w:rPr>
          <w:u w:val="thick"/>
        </w:rPr>
        <w:t>Culture</w:t>
      </w:r>
      <w:r>
        <w:rPr>
          <w:spacing w:val="-9"/>
          <w:u w:val="thick"/>
        </w:rPr>
        <w:t> </w:t>
      </w:r>
      <w:r>
        <w:rPr>
          <w:spacing w:val="-2"/>
          <w:u w:val="thick"/>
        </w:rPr>
        <w:t>Techniques</w:t>
      </w:r>
      <w:r>
        <w:rPr>
          <w:spacing w:val="-2"/>
          <w:u w:val="none"/>
        </w:rPr>
        <w:t>:</w:t>
      </w:r>
    </w:p>
    <w:p>
      <w:pPr>
        <w:pStyle w:val="ListParagraph"/>
        <w:numPr>
          <w:ilvl w:val="1"/>
          <w:numId w:val="3"/>
        </w:numPr>
        <w:tabs>
          <w:tab w:pos="719" w:val="left" w:leader="none"/>
        </w:tabs>
        <w:spacing w:line="240" w:lineRule="auto" w:before="177" w:after="0"/>
        <w:ind w:left="719" w:right="355" w:hanging="360"/>
        <w:jc w:val="both"/>
        <w:rPr>
          <w:sz w:val="24"/>
        </w:rPr>
      </w:pPr>
      <w:r>
        <w:rPr>
          <w:sz w:val="24"/>
        </w:rPr>
        <w:t>Under the guidance of a TA teams will be in charge of seeding 3T3s onto their networks. During</w:t>
      </w:r>
      <w:r>
        <w:rPr>
          <w:spacing w:val="-3"/>
          <w:sz w:val="24"/>
        </w:rPr>
        <w:t> </w:t>
      </w:r>
      <w:r>
        <w:rPr>
          <w:sz w:val="24"/>
        </w:rPr>
        <w:t>this</w:t>
      </w:r>
      <w:r>
        <w:rPr>
          <w:spacing w:val="-1"/>
          <w:sz w:val="24"/>
        </w:rPr>
        <w:t> </w:t>
      </w:r>
      <w:r>
        <w:rPr>
          <w:sz w:val="24"/>
        </w:rPr>
        <w:t>time,</w:t>
      </w:r>
      <w:r>
        <w:rPr>
          <w:spacing w:val="-1"/>
          <w:sz w:val="24"/>
        </w:rPr>
        <w:t> </w:t>
      </w:r>
      <w:r>
        <w:rPr>
          <w:sz w:val="24"/>
        </w:rPr>
        <w:t>teams</w:t>
      </w:r>
      <w:r>
        <w:rPr>
          <w:spacing w:val="-1"/>
          <w:sz w:val="24"/>
        </w:rPr>
        <w:t> </w:t>
      </w:r>
      <w:r>
        <w:rPr>
          <w:sz w:val="24"/>
        </w:rPr>
        <w:t>will learn</w:t>
      </w:r>
      <w:r>
        <w:rPr>
          <w:spacing w:val="-1"/>
          <w:sz w:val="24"/>
        </w:rPr>
        <w:t> </w:t>
      </w:r>
      <w:r>
        <w:rPr>
          <w:sz w:val="24"/>
        </w:rPr>
        <w:t>sterile</w:t>
      </w:r>
      <w:r>
        <w:rPr>
          <w:spacing w:val="-2"/>
          <w:sz w:val="24"/>
        </w:rPr>
        <w:t> </w:t>
      </w:r>
      <w:r>
        <w:rPr>
          <w:sz w:val="24"/>
        </w:rPr>
        <w:t>techniques</w:t>
      </w:r>
      <w:r>
        <w:rPr>
          <w:spacing w:val="-1"/>
          <w:sz w:val="24"/>
        </w:rPr>
        <w:t> </w:t>
      </w:r>
      <w:r>
        <w:rPr>
          <w:sz w:val="24"/>
        </w:rPr>
        <w:t>for</w:t>
      </w:r>
      <w:r>
        <w:rPr>
          <w:spacing w:val="-2"/>
          <w:sz w:val="24"/>
        </w:rPr>
        <w:t> </w:t>
      </w:r>
      <w:r>
        <w:rPr>
          <w:sz w:val="24"/>
        </w:rPr>
        <w:t>working</w:t>
      </w:r>
      <w:r>
        <w:rPr>
          <w:spacing w:val="-3"/>
          <w:sz w:val="24"/>
        </w:rPr>
        <w:t> </w:t>
      </w:r>
      <w:r>
        <w:rPr>
          <w:sz w:val="24"/>
        </w:rPr>
        <w:t>in</w:t>
      </w:r>
      <w:r>
        <w:rPr>
          <w:spacing w:val="-1"/>
          <w:sz w:val="24"/>
        </w:rPr>
        <w:t> </w:t>
      </w:r>
      <w:r>
        <w:rPr>
          <w:sz w:val="24"/>
        </w:rPr>
        <w:t>a</w:t>
      </w:r>
      <w:r>
        <w:rPr>
          <w:spacing w:val="-2"/>
          <w:sz w:val="24"/>
        </w:rPr>
        <w:t> </w:t>
      </w:r>
      <w:r>
        <w:rPr>
          <w:sz w:val="24"/>
        </w:rPr>
        <w:t>cell culture</w:t>
      </w:r>
      <w:r>
        <w:rPr>
          <w:spacing w:val="-2"/>
          <w:sz w:val="24"/>
        </w:rPr>
        <w:t> </w:t>
      </w:r>
      <w:r>
        <w:rPr>
          <w:sz w:val="24"/>
        </w:rPr>
        <w:t>environment as well as how to care for and maintain cells. Groups will first observe a TA demonstration and then receive hands on experience.</w:t>
      </w:r>
    </w:p>
    <w:p>
      <w:pPr>
        <w:pStyle w:val="ListParagraph"/>
        <w:numPr>
          <w:ilvl w:val="1"/>
          <w:numId w:val="3"/>
        </w:numPr>
        <w:tabs>
          <w:tab w:pos="719" w:val="left" w:leader="none"/>
        </w:tabs>
        <w:spacing w:line="240" w:lineRule="auto" w:before="231" w:after="0"/>
        <w:ind w:left="719" w:right="355" w:hanging="360"/>
        <w:jc w:val="both"/>
        <w:rPr>
          <w:sz w:val="24"/>
        </w:rPr>
      </w:pPr>
      <w:r>
        <w:rPr>
          <w:sz w:val="24"/>
        </w:rPr>
        <w:t>A monolayer of 3T3s will be removed from their culture flask using trypsin. This will cause the cells to detach from the surface. Cells will then be counted using a hemocytometer and trypan blue staining and a desired concentration of cells will then be seeded on top of the synthesized networks.</w:t>
      </w:r>
    </w:p>
    <w:p>
      <w:pPr>
        <w:pStyle w:val="BodyText"/>
        <w:spacing w:before="41"/>
      </w:pPr>
    </w:p>
    <w:p>
      <w:pPr>
        <w:pStyle w:val="ListParagraph"/>
        <w:numPr>
          <w:ilvl w:val="2"/>
          <w:numId w:val="3"/>
        </w:numPr>
        <w:tabs>
          <w:tab w:pos="1799" w:val="left" w:leader="none"/>
        </w:tabs>
        <w:spacing w:line="240" w:lineRule="auto" w:before="0" w:after="0"/>
        <w:ind w:left="1799" w:right="357" w:hanging="360"/>
        <w:jc w:val="both"/>
        <w:rPr>
          <w:sz w:val="24"/>
        </w:rPr>
      </w:pPr>
      <w:r>
        <w:rPr>
          <w:sz w:val="24"/>
        </w:rPr>
        <w:t>3T3s will be grown to confluence in a T75 prior to lab. Media will be removed, and the cells washed with 10 mL warm PBS. PBS will then be removed. 2 mL of warm</w:t>
      </w:r>
      <w:r>
        <w:rPr>
          <w:spacing w:val="-1"/>
          <w:sz w:val="24"/>
        </w:rPr>
        <w:t> </w:t>
      </w:r>
      <w:r>
        <w:rPr>
          <w:sz w:val="24"/>
        </w:rPr>
        <w:t>1X</w:t>
      </w:r>
      <w:r>
        <w:rPr>
          <w:spacing w:val="-2"/>
          <w:sz w:val="24"/>
        </w:rPr>
        <w:t> </w:t>
      </w:r>
      <w:r>
        <w:rPr>
          <w:sz w:val="24"/>
        </w:rPr>
        <w:t>Trypsin/EDTA will</w:t>
      </w:r>
      <w:r>
        <w:rPr>
          <w:spacing w:val="-1"/>
          <w:sz w:val="24"/>
        </w:rPr>
        <w:t> </w:t>
      </w:r>
      <w:r>
        <w:rPr>
          <w:sz w:val="24"/>
        </w:rPr>
        <w:t>be</w:t>
      </w:r>
      <w:r>
        <w:rPr>
          <w:spacing w:val="-3"/>
          <w:sz w:val="24"/>
        </w:rPr>
        <w:t> </w:t>
      </w:r>
      <w:r>
        <w:rPr>
          <w:sz w:val="24"/>
        </w:rPr>
        <w:t>added</w:t>
      </w:r>
      <w:r>
        <w:rPr>
          <w:spacing w:val="-2"/>
          <w:sz w:val="24"/>
        </w:rPr>
        <w:t> </w:t>
      </w:r>
      <w:r>
        <w:rPr>
          <w:sz w:val="24"/>
        </w:rPr>
        <w:t>to</w:t>
      </w:r>
      <w:r>
        <w:rPr>
          <w:spacing w:val="-2"/>
          <w:sz w:val="24"/>
        </w:rPr>
        <w:t> </w:t>
      </w:r>
      <w:r>
        <w:rPr>
          <w:sz w:val="24"/>
        </w:rPr>
        <w:t>the</w:t>
      </w:r>
      <w:r>
        <w:rPr>
          <w:spacing w:val="-3"/>
          <w:sz w:val="24"/>
        </w:rPr>
        <w:t> </w:t>
      </w:r>
      <w:r>
        <w:rPr>
          <w:sz w:val="24"/>
        </w:rPr>
        <w:t>flask,</w:t>
      </w:r>
      <w:r>
        <w:rPr>
          <w:spacing w:val="-2"/>
          <w:sz w:val="24"/>
        </w:rPr>
        <w:t> </w:t>
      </w:r>
      <w:r>
        <w:rPr>
          <w:sz w:val="24"/>
        </w:rPr>
        <w:t>and</w:t>
      </w:r>
      <w:r>
        <w:rPr>
          <w:spacing w:val="-2"/>
          <w:sz w:val="24"/>
        </w:rPr>
        <w:t> </w:t>
      </w:r>
      <w:r>
        <w:rPr>
          <w:sz w:val="24"/>
        </w:rPr>
        <w:t>the</w:t>
      </w:r>
      <w:r>
        <w:rPr>
          <w:spacing w:val="-3"/>
          <w:sz w:val="24"/>
        </w:rPr>
        <w:t> </w:t>
      </w:r>
      <w:r>
        <w:rPr>
          <w:sz w:val="24"/>
        </w:rPr>
        <w:t>flask</w:t>
      </w:r>
      <w:r>
        <w:rPr>
          <w:spacing w:val="-2"/>
          <w:sz w:val="24"/>
        </w:rPr>
        <w:t> </w:t>
      </w:r>
      <w:r>
        <w:rPr>
          <w:sz w:val="24"/>
        </w:rPr>
        <w:t>rotated</w:t>
      </w:r>
      <w:r>
        <w:rPr>
          <w:spacing w:val="-2"/>
          <w:sz w:val="24"/>
        </w:rPr>
        <w:t> </w:t>
      </w:r>
      <w:r>
        <w:rPr>
          <w:sz w:val="24"/>
        </w:rPr>
        <w:t>to</w:t>
      </w:r>
      <w:r>
        <w:rPr>
          <w:spacing w:val="-2"/>
          <w:sz w:val="24"/>
        </w:rPr>
        <w:t> </w:t>
      </w:r>
      <w:r>
        <w:rPr>
          <w:sz w:val="24"/>
        </w:rPr>
        <w:t>ensure even coverage. Flasks will be incubated at 37 C for 5 minutes to allow cells to detach from the surface. Trypsin will then be quenched with 8 mL</w:t>
      </w:r>
      <w:r>
        <w:rPr>
          <w:spacing w:val="-1"/>
          <w:sz w:val="24"/>
        </w:rPr>
        <w:t> </w:t>
      </w:r>
      <w:r>
        <w:rPr>
          <w:sz w:val="24"/>
        </w:rPr>
        <w:t>media, and the T75 placed on its end to reduce the amount of re-adhesion which occurs during cell counting.</w:t>
      </w:r>
    </w:p>
    <w:p>
      <w:pPr>
        <w:pStyle w:val="ListParagraph"/>
        <w:numPr>
          <w:ilvl w:val="2"/>
          <w:numId w:val="3"/>
        </w:numPr>
        <w:tabs>
          <w:tab w:pos="1799" w:val="left" w:leader="none"/>
        </w:tabs>
        <w:spacing w:line="240" w:lineRule="auto" w:before="0" w:after="0"/>
        <w:ind w:left="1799" w:right="356" w:hanging="360"/>
        <w:jc w:val="both"/>
        <w:rPr>
          <w:sz w:val="24"/>
        </w:rPr>
      </w:pPr>
      <w:r>
        <w:rPr>
          <w:sz w:val="24"/>
        </w:rPr>
        <w:t>40 uL of cell suspension will be combined with 40 uL of trypan blue in a small vial.</w:t>
      </w:r>
      <w:r>
        <w:rPr>
          <w:spacing w:val="70"/>
          <w:w w:val="150"/>
          <w:sz w:val="24"/>
        </w:rPr>
        <w:t> </w:t>
      </w:r>
      <w:r>
        <w:rPr>
          <w:sz w:val="24"/>
        </w:rPr>
        <w:t>10</w:t>
      </w:r>
      <w:r>
        <w:rPr>
          <w:spacing w:val="70"/>
          <w:w w:val="150"/>
          <w:sz w:val="24"/>
        </w:rPr>
        <w:t> </w:t>
      </w:r>
      <w:r>
        <w:rPr>
          <w:sz w:val="24"/>
        </w:rPr>
        <w:t>uL</w:t>
      </w:r>
      <w:r>
        <w:rPr>
          <w:spacing w:val="67"/>
          <w:w w:val="150"/>
          <w:sz w:val="24"/>
        </w:rPr>
        <w:t> </w:t>
      </w:r>
      <w:r>
        <w:rPr>
          <w:sz w:val="24"/>
        </w:rPr>
        <w:t>of</w:t>
      </w:r>
      <w:r>
        <w:rPr>
          <w:spacing w:val="72"/>
          <w:w w:val="150"/>
          <w:sz w:val="24"/>
        </w:rPr>
        <w:t> </w:t>
      </w:r>
      <w:r>
        <w:rPr>
          <w:sz w:val="24"/>
        </w:rPr>
        <w:t>cell/trypan</w:t>
      </w:r>
      <w:r>
        <w:rPr>
          <w:spacing w:val="72"/>
          <w:w w:val="150"/>
          <w:sz w:val="24"/>
        </w:rPr>
        <w:t> </w:t>
      </w:r>
      <w:r>
        <w:rPr>
          <w:sz w:val="24"/>
        </w:rPr>
        <w:t>solution</w:t>
      </w:r>
      <w:r>
        <w:rPr>
          <w:spacing w:val="70"/>
          <w:w w:val="150"/>
          <w:sz w:val="24"/>
        </w:rPr>
        <w:t> </w:t>
      </w:r>
      <w:r>
        <w:rPr>
          <w:sz w:val="24"/>
        </w:rPr>
        <w:t>will</w:t>
      </w:r>
      <w:r>
        <w:rPr>
          <w:spacing w:val="70"/>
          <w:w w:val="150"/>
          <w:sz w:val="24"/>
        </w:rPr>
        <w:t> </w:t>
      </w:r>
      <w:r>
        <w:rPr>
          <w:sz w:val="24"/>
        </w:rPr>
        <w:t>be</w:t>
      </w:r>
      <w:r>
        <w:rPr>
          <w:spacing w:val="69"/>
          <w:w w:val="150"/>
          <w:sz w:val="24"/>
        </w:rPr>
        <w:t> </w:t>
      </w:r>
      <w:r>
        <w:rPr>
          <w:sz w:val="24"/>
        </w:rPr>
        <w:t>dispensed</w:t>
      </w:r>
      <w:r>
        <w:rPr>
          <w:spacing w:val="70"/>
          <w:w w:val="150"/>
          <w:sz w:val="24"/>
        </w:rPr>
        <w:t> </w:t>
      </w:r>
      <w:r>
        <w:rPr>
          <w:sz w:val="24"/>
        </w:rPr>
        <w:t>in</w:t>
      </w:r>
      <w:r>
        <w:rPr>
          <w:spacing w:val="70"/>
          <w:w w:val="150"/>
          <w:sz w:val="24"/>
        </w:rPr>
        <w:t> </w:t>
      </w:r>
      <w:r>
        <w:rPr>
          <w:sz w:val="24"/>
        </w:rPr>
        <w:t>each</w:t>
      </w:r>
      <w:r>
        <w:rPr>
          <w:spacing w:val="70"/>
          <w:w w:val="150"/>
          <w:sz w:val="24"/>
        </w:rPr>
        <w:t> </w:t>
      </w:r>
      <w:r>
        <w:rPr>
          <w:sz w:val="24"/>
        </w:rPr>
        <w:t>side</w:t>
      </w:r>
      <w:r>
        <w:rPr>
          <w:spacing w:val="69"/>
          <w:w w:val="150"/>
          <w:sz w:val="24"/>
        </w:rPr>
        <w:t> </w:t>
      </w:r>
      <w:r>
        <w:rPr>
          <w:sz w:val="24"/>
        </w:rPr>
        <w:t>of</w:t>
      </w:r>
      <w:r>
        <w:rPr>
          <w:spacing w:val="72"/>
          <w:w w:val="150"/>
          <w:sz w:val="24"/>
        </w:rPr>
        <w:t> </w:t>
      </w:r>
      <w:r>
        <w:rPr>
          <w:sz w:val="24"/>
        </w:rPr>
        <w:t>a</w:t>
      </w:r>
    </w:p>
    <w:p>
      <w:pPr>
        <w:pStyle w:val="ListParagraph"/>
        <w:spacing w:after="0" w:line="240" w:lineRule="auto"/>
        <w:jc w:val="both"/>
        <w:rPr>
          <w:sz w:val="24"/>
        </w:rPr>
        <w:sectPr>
          <w:pgSz w:w="12240" w:h="15840"/>
          <w:pgMar w:header="722" w:footer="1069" w:top="1340" w:bottom="1260" w:left="1080" w:right="1080"/>
        </w:sectPr>
      </w:pPr>
    </w:p>
    <w:p>
      <w:pPr>
        <w:pStyle w:val="BodyText"/>
        <w:spacing w:before="52"/>
        <w:ind w:left="1799"/>
      </w:pPr>
      <w:r>
        <w:rPr/>
        <mc:AlternateContent>
          <mc:Choice Requires="wps">
            <w:drawing>
              <wp:anchor distT="0" distB="0" distL="0" distR="0" allowOverlap="1" layoutInCell="1" locked="0" behindDoc="1" simplePos="0" relativeHeight="487446016">
                <wp:simplePos x="0" y="0"/>
                <wp:positionH relativeFrom="page">
                  <wp:posOffset>2945891</wp:posOffset>
                </wp:positionH>
                <wp:positionV relativeFrom="paragraph">
                  <wp:posOffset>601384</wp:posOffset>
                </wp:positionV>
                <wp:extent cx="1263650"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63650" cy="10795"/>
                        </a:xfrm>
                        <a:custGeom>
                          <a:avLst/>
                          <a:gdLst/>
                          <a:ahLst/>
                          <a:cxnLst/>
                          <a:rect l="l" t="t" r="r" b="b"/>
                          <a:pathLst>
                            <a:path w="1263650" h="10795">
                              <a:moveTo>
                                <a:pt x="1263395" y="0"/>
                              </a:moveTo>
                              <a:lnTo>
                                <a:pt x="0" y="0"/>
                              </a:lnTo>
                              <a:lnTo>
                                <a:pt x="0" y="10667"/>
                              </a:lnTo>
                              <a:lnTo>
                                <a:pt x="1263395" y="10667"/>
                              </a:lnTo>
                              <a:lnTo>
                                <a:pt x="12633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1.959991pt;margin-top:47.353085pt;width:99.479998pt;height:.84pt;mso-position-horizontal-relative:page;mso-position-vertical-relative:paragraph;z-index:-15870464" id="docshape3"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3363467</wp:posOffset>
                </wp:positionH>
                <wp:positionV relativeFrom="paragraph">
                  <wp:posOffset>784264</wp:posOffset>
                </wp:positionV>
                <wp:extent cx="1961514" cy="19634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961514" cy="1963420"/>
                          <a:chExt cx="1961514" cy="1963420"/>
                        </a:xfrm>
                      </wpg:grpSpPr>
                      <pic:pic>
                        <pic:nvPicPr>
                          <pic:cNvPr id="7" name="Image 7"/>
                          <pic:cNvPicPr/>
                        </pic:nvPicPr>
                        <pic:blipFill>
                          <a:blip r:embed="rId9" cstate="print"/>
                          <a:stretch>
                            <a:fillRect/>
                          </a:stretch>
                        </pic:blipFill>
                        <pic:spPr>
                          <a:xfrm>
                            <a:off x="0" y="0"/>
                            <a:ext cx="1961388" cy="1962911"/>
                          </a:xfrm>
                          <a:prstGeom prst="rect">
                            <a:avLst/>
                          </a:prstGeom>
                        </pic:spPr>
                      </pic:pic>
                      <wps:wsp>
                        <wps:cNvPr id="8" name="Graphic 8"/>
                        <wps:cNvSpPr/>
                        <wps:spPr>
                          <a:xfrm>
                            <a:off x="51816" y="28955"/>
                            <a:ext cx="1876425" cy="1887220"/>
                          </a:xfrm>
                          <a:custGeom>
                            <a:avLst/>
                            <a:gdLst/>
                            <a:ahLst/>
                            <a:cxnLst/>
                            <a:rect l="l" t="t" r="r" b="b"/>
                            <a:pathLst>
                              <a:path w="1876425" h="1887220">
                                <a:moveTo>
                                  <a:pt x="629412" y="1245108"/>
                                </a:moveTo>
                                <a:lnTo>
                                  <a:pt x="621792" y="1239012"/>
                                </a:lnTo>
                                <a:lnTo>
                                  <a:pt x="600456" y="1239012"/>
                                </a:lnTo>
                                <a:lnTo>
                                  <a:pt x="600456" y="1267968"/>
                                </a:lnTo>
                                <a:lnTo>
                                  <a:pt x="600456" y="1857756"/>
                                </a:lnTo>
                                <a:lnTo>
                                  <a:pt x="28956" y="1857756"/>
                                </a:lnTo>
                                <a:lnTo>
                                  <a:pt x="28956" y="1267968"/>
                                </a:lnTo>
                                <a:lnTo>
                                  <a:pt x="600456" y="1267968"/>
                                </a:lnTo>
                                <a:lnTo>
                                  <a:pt x="600456" y="1239012"/>
                                </a:lnTo>
                                <a:lnTo>
                                  <a:pt x="6096" y="1239012"/>
                                </a:lnTo>
                                <a:lnTo>
                                  <a:pt x="0" y="1245108"/>
                                </a:lnTo>
                                <a:lnTo>
                                  <a:pt x="0" y="1880616"/>
                                </a:lnTo>
                                <a:lnTo>
                                  <a:pt x="6096" y="1886712"/>
                                </a:lnTo>
                                <a:lnTo>
                                  <a:pt x="621792" y="1886712"/>
                                </a:lnTo>
                                <a:lnTo>
                                  <a:pt x="629412" y="1880616"/>
                                </a:lnTo>
                                <a:lnTo>
                                  <a:pt x="629412" y="1872996"/>
                                </a:lnTo>
                                <a:lnTo>
                                  <a:pt x="629412" y="1857756"/>
                                </a:lnTo>
                                <a:lnTo>
                                  <a:pt x="629412" y="1267968"/>
                                </a:lnTo>
                                <a:lnTo>
                                  <a:pt x="629412" y="1252728"/>
                                </a:lnTo>
                                <a:lnTo>
                                  <a:pt x="629412" y="1245108"/>
                                </a:lnTo>
                                <a:close/>
                              </a:path>
                              <a:path w="1876425" h="1887220">
                                <a:moveTo>
                                  <a:pt x="629412" y="7620"/>
                                </a:moveTo>
                                <a:lnTo>
                                  <a:pt x="621792" y="0"/>
                                </a:lnTo>
                                <a:lnTo>
                                  <a:pt x="600456" y="0"/>
                                </a:lnTo>
                                <a:lnTo>
                                  <a:pt x="600456" y="28956"/>
                                </a:lnTo>
                                <a:lnTo>
                                  <a:pt x="600456" y="620268"/>
                                </a:lnTo>
                                <a:lnTo>
                                  <a:pt x="28956" y="620268"/>
                                </a:lnTo>
                                <a:lnTo>
                                  <a:pt x="28956" y="28956"/>
                                </a:lnTo>
                                <a:lnTo>
                                  <a:pt x="600456" y="28956"/>
                                </a:lnTo>
                                <a:lnTo>
                                  <a:pt x="600456" y="0"/>
                                </a:lnTo>
                                <a:lnTo>
                                  <a:pt x="6096" y="0"/>
                                </a:lnTo>
                                <a:lnTo>
                                  <a:pt x="0" y="7620"/>
                                </a:lnTo>
                                <a:lnTo>
                                  <a:pt x="0" y="641604"/>
                                </a:lnTo>
                                <a:lnTo>
                                  <a:pt x="6096" y="647700"/>
                                </a:lnTo>
                                <a:lnTo>
                                  <a:pt x="621792" y="647700"/>
                                </a:lnTo>
                                <a:lnTo>
                                  <a:pt x="629412" y="641604"/>
                                </a:lnTo>
                                <a:lnTo>
                                  <a:pt x="629412" y="633984"/>
                                </a:lnTo>
                                <a:lnTo>
                                  <a:pt x="629412" y="620268"/>
                                </a:lnTo>
                                <a:lnTo>
                                  <a:pt x="629412" y="28956"/>
                                </a:lnTo>
                                <a:lnTo>
                                  <a:pt x="629412" y="15240"/>
                                </a:lnTo>
                                <a:lnTo>
                                  <a:pt x="629412" y="7620"/>
                                </a:lnTo>
                                <a:close/>
                              </a:path>
                              <a:path w="1876425" h="1887220">
                                <a:moveTo>
                                  <a:pt x="1866900" y="7620"/>
                                </a:moveTo>
                                <a:lnTo>
                                  <a:pt x="1860804" y="0"/>
                                </a:lnTo>
                                <a:lnTo>
                                  <a:pt x="1837944" y="0"/>
                                </a:lnTo>
                                <a:lnTo>
                                  <a:pt x="1837944" y="28956"/>
                                </a:lnTo>
                                <a:lnTo>
                                  <a:pt x="1837944" y="620268"/>
                                </a:lnTo>
                                <a:lnTo>
                                  <a:pt x="1266444" y="620268"/>
                                </a:lnTo>
                                <a:lnTo>
                                  <a:pt x="1266444" y="28956"/>
                                </a:lnTo>
                                <a:lnTo>
                                  <a:pt x="1837944" y="28956"/>
                                </a:lnTo>
                                <a:lnTo>
                                  <a:pt x="1837944" y="0"/>
                                </a:lnTo>
                                <a:lnTo>
                                  <a:pt x="1245108" y="0"/>
                                </a:lnTo>
                                <a:lnTo>
                                  <a:pt x="1239012" y="7620"/>
                                </a:lnTo>
                                <a:lnTo>
                                  <a:pt x="1239012" y="641604"/>
                                </a:lnTo>
                                <a:lnTo>
                                  <a:pt x="1245108" y="647700"/>
                                </a:lnTo>
                                <a:lnTo>
                                  <a:pt x="1860804" y="647700"/>
                                </a:lnTo>
                                <a:lnTo>
                                  <a:pt x="1866900" y="641604"/>
                                </a:lnTo>
                                <a:lnTo>
                                  <a:pt x="1866900" y="633984"/>
                                </a:lnTo>
                                <a:lnTo>
                                  <a:pt x="1866900" y="620268"/>
                                </a:lnTo>
                                <a:lnTo>
                                  <a:pt x="1866900" y="28956"/>
                                </a:lnTo>
                                <a:lnTo>
                                  <a:pt x="1866900" y="15240"/>
                                </a:lnTo>
                                <a:lnTo>
                                  <a:pt x="1866900" y="7620"/>
                                </a:lnTo>
                                <a:close/>
                              </a:path>
                              <a:path w="1876425" h="1887220">
                                <a:moveTo>
                                  <a:pt x="1876044" y="1245108"/>
                                </a:moveTo>
                                <a:lnTo>
                                  <a:pt x="1869948" y="1239012"/>
                                </a:lnTo>
                                <a:lnTo>
                                  <a:pt x="1848612" y="1239012"/>
                                </a:lnTo>
                                <a:lnTo>
                                  <a:pt x="1848612" y="1267968"/>
                                </a:lnTo>
                                <a:lnTo>
                                  <a:pt x="1848612" y="1857756"/>
                                </a:lnTo>
                                <a:lnTo>
                                  <a:pt x="1277112" y="1857756"/>
                                </a:lnTo>
                                <a:lnTo>
                                  <a:pt x="1277112" y="1267968"/>
                                </a:lnTo>
                                <a:lnTo>
                                  <a:pt x="1848612" y="1267968"/>
                                </a:lnTo>
                                <a:lnTo>
                                  <a:pt x="1848612" y="1239012"/>
                                </a:lnTo>
                                <a:lnTo>
                                  <a:pt x="1254252" y="1239012"/>
                                </a:lnTo>
                                <a:lnTo>
                                  <a:pt x="1248156" y="1245108"/>
                                </a:lnTo>
                                <a:lnTo>
                                  <a:pt x="1248156" y="1880616"/>
                                </a:lnTo>
                                <a:lnTo>
                                  <a:pt x="1254252" y="1886712"/>
                                </a:lnTo>
                                <a:lnTo>
                                  <a:pt x="1869948" y="1886712"/>
                                </a:lnTo>
                                <a:lnTo>
                                  <a:pt x="1876044" y="1880616"/>
                                </a:lnTo>
                                <a:lnTo>
                                  <a:pt x="1876044" y="1872996"/>
                                </a:lnTo>
                                <a:lnTo>
                                  <a:pt x="1876044" y="1857756"/>
                                </a:lnTo>
                                <a:lnTo>
                                  <a:pt x="1876044" y="1267968"/>
                                </a:lnTo>
                                <a:lnTo>
                                  <a:pt x="1876044" y="1252728"/>
                                </a:lnTo>
                                <a:lnTo>
                                  <a:pt x="1876044" y="1245108"/>
                                </a:lnTo>
                                <a:close/>
                              </a:path>
                            </a:pathLst>
                          </a:custGeom>
                          <a:solidFill>
                            <a:srgbClr val="BF4F4D"/>
                          </a:solidFill>
                        </wps:spPr>
                        <wps:bodyPr wrap="square" lIns="0" tIns="0" rIns="0" bIns="0" rtlCol="0">
                          <a:prstTxWarp prst="textNoShape">
                            <a:avLst/>
                          </a:prstTxWarp>
                          <a:noAutofit/>
                        </wps:bodyPr>
                      </wps:wsp>
                      <wps:wsp>
                        <wps:cNvPr id="9" name="Textbox 9"/>
                        <wps:cNvSpPr txBox="1"/>
                        <wps:spPr>
                          <a:xfrm>
                            <a:off x="321562" y="108927"/>
                            <a:ext cx="97790" cy="170815"/>
                          </a:xfrm>
                          <a:prstGeom prst="rect">
                            <a:avLst/>
                          </a:prstGeom>
                        </wps:spPr>
                        <wps:txbx>
                          <w:txbxContent>
                            <w:p>
                              <w:pPr>
                                <w:spacing w:line="268" w:lineRule="exact" w:before="0"/>
                                <w:ind w:left="0" w:right="0" w:firstLine="0"/>
                                <w:jc w:val="left"/>
                                <w:rPr>
                                  <w:rFonts w:ascii="Helvetica"/>
                                  <w:b/>
                                  <w:sz w:val="24"/>
                                </w:rPr>
                              </w:pPr>
                              <w:r>
                                <w:rPr>
                                  <w:rFonts w:ascii="Helvetica"/>
                                  <w:b/>
                                  <w:spacing w:val="-10"/>
                                  <w:sz w:val="24"/>
                                </w:rPr>
                                <w:t>1</w:t>
                              </w:r>
                            </w:p>
                          </w:txbxContent>
                        </wps:txbx>
                        <wps:bodyPr wrap="square" lIns="0" tIns="0" rIns="0" bIns="0" rtlCol="0">
                          <a:noAutofit/>
                        </wps:bodyPr>
                      </wps:wsp>
                      <wps:wsp>
                        <wps:cNvPr id="10" name="Textbox 10"/>
                        <wps:cNvSpPr txBox="1"/>
                        <wps:spPr>
                          <a:xfrm>
                            <a:off x="1560574" y="108927"/>
                            <a:ext cx="97790" cy="170815"/>
                          </a:xfrm>
                          <a:prstGeom prst="rect">
                            <a:avLst/>
                          </a:prstGeom>
                        </wps:spPr>
                        <wps:txbx>
                          <w:txbxContent>
                            <w:p>
                              <w:pPr>
                                <w:spacing w:line="268" w:lineRule="exact" w:before="0"/>
                                <w:ind w:left="0" w:right="0" w:firstLine="0"/>
                                <w:jc w:val="left"/>
                                <w:rPr>
                                  <w:rFonts w:ascii="Helvetica"/>
                                  <w:b/>
                                  <w:sz w:val="24"/>
                                </w:rPr>
                              </w:pPr>
                              <w:r>
                                <w:rPr>
                                  <w:rFonts w:ascii="Helvetica"/>
                                  <w:b/>
                                  <w:spacing w:val="-10"/>
                                  <w:sz w:val="24"/>
                                </w:rPr>
                                <w:t>2</w:t>
                              </w:r>
                            </w:p>
                          </w:txbxContent>
                        </wps:txbx>
                        <wps:bodyPr wrap="square" lIns="0" tIns="0" rIns="0" bIns="0" rtlCol="0">
                          <a:noAutofit/>
                        </wps:bodyPr>
                      </wps:wsp>
                      <wps:wsp>
                        <wps:cNvPr id="11" name="Textbox 11"/>
                        <wps:cNvSpPr txBox="1"/>
                        <wps:spPr>
                          <a:xfrm>
                            <a:off x="321562" y="1349462"/>
                            <a:ext cx="97790" cy="170815"/>
                          </a:xfrm>
                          <a:prstGeom prst="rect">
                            <a:avLst/>
                          </a:prstGeom>
                        </wps:spPr>
                        <wps:txbx>
                          <w:txbxContent>
                            <w:p>
                              <w:pPr>
                                <w:spacing w:line="268" w:lineRule="exact" w:before="0"/>
                                <w:ind w:left="0" w:right="0" w:firstLine="0"/>
                                <w:jc w:val="left"/>
                                <w:rPr>
                                  <w:rFonts w:ascii="Helvetica"/>
                                  <w:b/>
                                  <w:sz w:val="24"/>
                                </w:rPr>
                              </w:pPr>
                              <w:r>
                                <w:rPr>
                                  <w:rFonts w:ascii="Helvetica"/>
                                  <w:b/>
                                  <w:spacing w:val="-10"/>
                                  <w:sz w:val="24"/>
                                </w:rPr>
                                <w:t>3</w:t>
                              </w:r>
                            </w:p>
                          </w:txbxContent>
                        </wps:txbx>
                        <wps:bodyPr wrap="square" lIns="0" tIns="0" rIns="0" bIns="0" rtlCol="0">
                          <a:noAutofit/>
                        </wps:bodyPr>
                      </wps:wsp>
                      <wps:wsp>
                        <wps:cNvPr id="12" name="Textbox 12"/>
                        <wps:cNvSpPr txBox="1"/>
                        <wps:spPr>
                          <a:xfrm>
                            <a:off x="1569718" y="1349462"/>
                            <a:ext cx="97790" cy="170815"/>
                          </a:xfrm>
                          <a:prstGeom prst="rect">
                            <a:avLst/>
                          </a:prstGeom>
                        </wps:spPr>
                        <wps:txbx>
                          <w:txbxContent>
                            <w:p>
                              <w:pPr>
                                <w:spacing w:line="268" w:lineRule="exact" w:before="0"/>
                                <w:ind w:left="0" w:right="0" w:firstLine="0"/>
                                <w:jc w:val="left"/>
                                <w:rPr>
                                  <w:rFonts w:ascii="Helvetica"/>
                                  <w:b/>
                                  <w:sz w:val="24"/>
                                </w:rPr>
                              </w:pPr>
                              <w:r>
                                <w:rPr>
                                  <w:rFonts w:ascii="Helvetica"/>
                                  <w:b/>
                                  <w:spacing w:val="-10"/>
                                  <w:sz w:val="24"/>
                                </w:rPr>
                                <w:t>4</w:t>
                              </w:r>
                            </w:p>
                          </w:txbxContent>
                        </wps:txbx>
                        <wps:bodyPr wrap="square" lIns="0" tIns="0" rIns="0" bIns="0" rtlCol="0">
                          <a:noAutofit/>
                        </wps:bodyPr>
                      </wps:wsp>
                    </wpg:wgp>
                  </a:graphicData>
                </a:graphic>
              </wp:anchor>
            </w:drawing>
          </mc:Choice>
          <mc:Fallback>
            <w:pict>
              <v:group style="position:absolute;margin-left:264.839996pt;margin-top:61.753086pt;width:154.450pt;height:154.6pt;mso-position-horizontal-relative:page;mso-position-vertical-relative:paragraph;z-index:15731200" id="docshapegroup4" coordorigin="5297,1235" coordsize="3089,3092">
                <v:shape style="position:absolute;left:5296;top:1235;width:3089;height:3092" type="#_x0000_t75" id="docshape5" stroked="false">
                  <v:imagedata r:id="rId9" o:title=""/>
                </v:shape>
                <v:shape style="position:absolute;left:5378;top:1280;width:2955;height:2972" id="docshape6" coordorigin="5378,1281" coordsize="2955,2972" path="m6370,3241l6358,3232,6324,3232,6324,3277,6324,4206,5424,4206,5424,3277,6324,3277,6324,3232,5388,3232,5378,3241,5378,4242,5388,4252,6358,4252,6370,4242,6370,4230,6370,4206,6370,3277,6370,3253,6370,3241xm6370,1293l6358,1281,6324,1281,6324,1326,6324,2257,5424,2257,5424,1326,6324,1326,6324,1281,5388,1281,5378,1293,5378,2291,5388,2301,6358,2301,6370,2291,6370,2279,6370,2257,6370,1326,6370,1305,6370,1293xm8318,1293l8309,1281,8273,1281,8273,1326,8273,2257,7373,2257,7373,1326,8273,1326,8273,1281,7339,1281,7330,1293,7330,2291,7339,2301,8309,2301,8318,2291,8318,2279,8318,2257,8318,1326,8318,1305,8318,1293xm8333,3241l8323,3232,8290,3232,8290,3277,8290,4206,7390,4206,7390,3277,8290,3277,8290,3232,7354,3232,7344,3241,7344,4242,7354,4252,8323,4252,8333,4242,8333,4230,8333,4206,8333,3277,8333,3253,8333,3241xe" filled="true" fillcolor="#bf4f4d" stroked="false">
                  <v:path arrowok="t"/>
                  <v:fill type="solid"/>
                </v:shape>
                <v:shape style="position:absolute;left:5803;top:1406;width:154;height:269" type="#_x0000_t202" id="docshape7" filled="false" stroked="false">
                  <v:textbox inset="0,0,0,0">
                    <w:txbxContent>
                      <w:p>
                        <w:pPr>
                          <w:spacing w:line="268" w:lineRule="exact" w:before="0"/>
                          <w:ind w:left="0" w:right="0" w:firstLine="0"/>
                          <w:jc w:val="left"/>
                          <w:rPr>
                            <w:rFonts w:ascii="Helvetica"/>
                            <w:b/>
                            <w:sz w:val="24"/>
                          </w:rPr>
                        </w:pPr>
                        <w:r>
                          <w:rPr>
                            <w:rFonts w:ascii="Helvetica"/>
                            <w:b/>
                            <w:spacing w:val="-10"/>
                            <w:sz w:val="24"/>
                          </w:rPr>
                          <w:t>1</w:t>
                        </w:r>
                      </w:p>
                    </w:txbxContent>
                  </v:textbox>
                  <w10:wrap type="none"/>
                </v:shape>
                <v:shape style="position:absolute;left:7754;top:1406;width:154;height:269" type="#_x0000_t202" id="docshape8" filled="false" stroked="false">
                  <v:textbox inset="0,0,0,0">
                    <w:txbxContent>
                      <w:p>
                        <w:pPr>
                          <w:spacing w:line="268" w:lineRule="exact" w:before="0"/>
                          <w:ind w:left="0" w:right="0" w:firstLine="0"/>
                          <w:jc w:val="left"/>
                          <w:rPr>
                            <w:rFonts w:ascii="Helvetica"/>
                            <w:b/>
                            <w:sz w:val="24"/>
                          </w:rPr>
                        </w:pPr>
                        <w:r>
                          <w:rPr>
                            <w:rFonts w:ascii="Helvetica"/>
                            <w:b/>
                            <w:spacing w:val="-10"/>
                            <w:sz w:val="24"/>
                          </w:rPr>
                          <w:t>2</w:t>
                        </w:r>
                      </w:p>
                    </w:txbxContent>
                  </v:textbox>
                  <w10:wrap type="none"/>
                </v:shape>
                <v:shape style="position:absolute;left:5803;top:3360;width:154;height:269" type="#_x0000_t202" id="docshape9" filled="false" stroked="false">
                  <v:textbox inset="0,0,0,0">
                    <w:txbxContent>
                      <w:p>
                        <w:pPr>
                          <w:spacing w:line="268" w:lineRule="exact" w:before="0"/>
                          <w:ind w:left="0" w:right="0" w:firstLine="0"/>
                          <w:jc w:val="left"/>
                          <w:rPr>
                            <w:rFonts w:ascii="Helvetica"/>
                            <w:b/>
                            <w:sz w:val="24"/>
                          </w:rPr>
                        </w:pPr>
                        <w:r>
                          <w:rPr>
                            <w:rFonts w:ascii="Helvetica"/>
                            <w:b/>
                            <w:spacing w:val="-10"/>
                            <w:sz w:val="24"/>
                          </w:rPr>
                          <w:t>3</w:t>
                        </w:r>
                      </w:p>
                    </w:txbxContent>
                  </v:textbox>
                  <w10:wrap type="none"/>
                </v:shape>
                <v:shape style="position:absolute;left:7768;top:3360;width:154;height:269" type="#_x0000_t202" id="docshape10" filled="false" stroked="false">
                  <v:textbox inset="0,0,0,0">
                    <w:txbxContent>
                      <w:p>
                        <w:pPr>
                          <w:spacing w:line="268" w:lineRule="exact" w:before="0"/>
                          <w:ind w:left="0" w:right="0" w:firstLine="0"/>
                          <w:jc w:val="left"/>
                          <w:rPr>
                            <w:rFonts w:ascii="Helvetica"/>
                            <w:b/>
                            <w:sz w:val="24"/>
                          </w:rPr>
                        </w:pPr>
                        <w:r>
                          <w:rPr>
                            <w:rFonts w:ascii="Helvetica"/>
                            <w:b/>
                            <w:spacing w:val="-10"/>
                            <w:sz w:val="24"/>
                          </w:rPr>
                          <w:t>4</w:t>
                        </w:r>
                      </w:p>
                    </w:txbxContent>
                  </v:textbox>
                  <w10:wrap type="none"/>
                </v:shape>
                <w10:wrap type="none"/>
              </v:group>
            </w:pict>
          </mc:Fallback>
        </mc:AlternateContent>
      </w:r>
      <w:r>
        <w:rPr/>
        <w:t>hemocytometer, and the number of cells counted. The equation to determine cell density is:</w:t>
      </w:r>
    </w:p>
    <w:p>
      <w:pPr>
        <w:pStyle w:val="BodyText"/>
        <w:spacing w:after="0"/>
        <w:sectPr>
          <w:pgSz w:w="12240" w:h="15840"/>
          <w:pgMar w:header="722" w:footer="1069" w:top="1340" w:bottom="1260" w:left="1080" w:right="1080"/>
        </w:sectPr>
      </w:pPr>
    </w:p>
    <w:p>
      <w:pPr>
        <w:spacing w:line="227" w:lineRule="exact" w:before="37"/>
        <w:ind w:left="2716" w:right="0" w:firstLine="0"/>
        <w:jc w:val="left"/>
        <w:rPr>
          <w:rFonts w:ascii="Courier New"/>
          <w:i/>
          <w:sz w:val="24"/>
        </w:rPr>
      </w:pPr>
      <w:r>
        <w:rPr>
          <w:rFonts w:ascii="Courier New"/>
          <w:i/>
          <w:spacing w:val="-4"/>
          <w:w w:val="70"/>
          <w:sz w:val="24"/>
        </w:rPr>
        <w:t>Cells</w:t>
      </w:r>
    </w:p>
    <w:p>
      <w:pPr>
        <w:spacing w:line="172" w:lineRule="exact" w:before="0"/>
        <w:ind w:left="2515" w:right="0" w:firstLine="0"/>
        <w:jc w:val="left"/>
        <w:rPr>
          <w:rFonts w:ascii="Courier New"/>
          <w:i/>
          <w:sz w:val="24"/>
        </w:rPr>
      </w:pPr>
      <w:r>
        <w:rPr>
          <w:rFonts w:ascii="Courier New"/>
          <w:i/>
          <w:sz w:val="24"/>
        </w:rPr>
        <mc:AlternateContent>
          <mc:Choice Requires="wps">
            <w:drawing>
              <wp:anchor distT="0" distB="0" distL="0" distR="0" allowOverlap="1" layoutInCell="1" locked="0" behindDoc="0" simplePos="0" relativeHeight="15729664">
                <wp:simplePos x="0" y="0"/>
                <wp:positionH relativeFrom="page">
                  <wp:posOffset>2410967</wp:posOffset>
                </wp:positionH>
                <wp:positionV relativeFrom="paragraph">
                  <wp:posOffset>50146</wp:posOffset>
                </wp:positionV>
                <wp:extent cx="337185" cy="1079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37185" cy="10795"/>
                        </a:xfrm>
                        <a:custGeom>
                          <a:avLst/>
                          <a:gdLst/>
                          <a:ahLst/>
                          <a:cxnLst/>
                          <a:rect l="l" t="t" r="r" b="b"/>
                          <a:pathLst>
                            <a:path w="337185" h="10795">
                              <a:moveTo>
                                <a:pt x="336803" y="0"/>
                              </a:moveTo>
                              <a:lnTo>
                                <a:pt x="0" y="0"/>
                              </a:lnTo>
                              <a:lnTo>
                                <a:pt x="0" y="10667"/>
                              </a:lnTo>
                              <a:lnTo>
                                <a:pt x="336803" y="10667"/>
                              </a:lnTo>
                              <a:lnTo>
                                <a:pt x="336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9.839996pt;margin-top:3.948558pt;width:26.519999pt;height:.84pt;mso-position-horizontal-relative:page;mso-position-vertical-relative:paragraph;z-index:15729664" id="docshape11" filled="true" fillcolor="#000000" stroked="false">
                <v:fill type="solid"/>
                <w10:wrap type="none"/>
              </v:rect>
            </w:pict>
          </mc:Fallback>
        </mc:AlternateContent>
      </w:r>
      <w:r>
        <w:rPr>
          <w:rFonts w:ascii="Courier New"/>
          <w:i/>
          <w:spacing w:val="-10"/>
          <w:w w:val="105"/>
          <w:sz w:val="24"/>
        </w:rPr>
        <w:t>X</w:t>
      </w:r>
    </w:p>
    <w:p>
      <w:pPr>
        <w:spacing w:line="216" w:lineRule="exact" w:before="0"/>
        <w:ind w:left="2815" w:right="0" w:firstLine="0"/>
        <w:jc w:val="left"/>
        <w:rPr>
          <w:rFonts w:ascii="Courier New"/>
          <w:i/>
          <w:sz w:val="24"/>
        </w:rPr>
      </w:pPr>
      <w:r>
        <w:rPr>
          <w:rFonts w:ascii="Courier New"/>
          <w:i/>
          <w:spacing w:val="-5"/>
          <w:w w:val="115"/>
          <w:sz w:val="24"/>
        </w:rPr>
        <w:t>mL</w:t>
      </w:r>
    </w:p>
    <w:p>
      <w:pPr>
        <w:spacing w:line="165" w:lineRule="auto" w:before="2"/>
        <w:ind w:left="276" w:right="0" w:hanging="248"/>
        <w:jc w:val="left"/>
        <w:rPr>
          <w:rFonts w:ascii="Courier New"/>
          <w:i/>
          <w:sz w:val="24"/>
        </w:rPr>
      </w:pPr>
      <w:r>
        <w:rPr/>
        <w:br w:type="column"/>
      </w:r>
      <w:r>
        <w:rPr>
          <w:rFonts w:ascii="Monaco"/>
          <w:spacing w:val="-6"/>
          <w:position w:val="-17"/>
          <w:sz w:val="24"/>
        </w:rPr>
        <w:t>=</w:t>
      </w:r>
      <w:r>
        <w:rPr>
          <w:rFonts w:ascii="Monaco"/>
          <w:spacing w:val="17"/>
          <w:position w:val="-17"/>
          <w:sz w:val="24"/>
        </w:rPr>
        <w:t> </w:t>
      </w:r>
      <w:r>
        <w:rPr>
          <w:rFonts w:ascii="Monaco"/>
          <w:spacing w:val="-6"/>
          <w:sz w:val="24"/>
        </w:rPr>
        <w:t>#</w:t>
      </w:r>
      <w:r>
        <w:rPr>
          <w:rFonts w:ascii="Monaco"/>
          <w:spacing w:val="-92"/>
          <w:sz w:val="24"/>
        </w:rPr>
        <w:t> </w:t>
      </w:r>
      <w:r>
        <w:rPr>
          <w:rFonts w:ascii="Courier New"/>
          <w:i/>
          <w:spacing w:val="-6"/>
          <w:sz w:val="24"/>
        </w:rPr>
        <w:t>cells</w:t>
      </w:r>
      <w:r>
        <w:rPr>
          <w:rFonts w:ascii="Courier New"/>
          <w:i/>
          <w:spacing w:val="-87"/>
          <w:sz w:val="24"/>
        </w:rPr>
        <w:t> </w:t>
      </w:r>
      <w:r>
        <w:rPr>
          <w:rFonts w:ascii="Courier New"/>
          <w:i/>
          <w:spacing w:val="-6"/>
          <w:sz w:val="24"/>
        </w:rPr>
        <w:t>counted </w:t>
      </w:r>
      <w:r>
        <w:rPr>
          <w:rFonts w:ascii="Monaco"/>
          <w:w w:val="85"/>
          <w:sz w:val="24"/>
        </w:rPr>
        <w:t>#</w:t>
      </w:r>
      <w:r>
        <w:rPr>
          <w:rFonts w:ascii="Monaco"/>
          <w:spacing w:val="-71"/>
          <w:w w:val="85"/>
          <w:sz w:val="24"/>
        </w:rPr>
        <w:t> </w:t>
      </w:r>
      <w:r>
        <w:rPr>
          <w:rFonts w:ascii="Courier New"/>
          <w:i/>
          <w:w w:val="85"/>
          <w:sz w:val="24"/>
        </w:rPr>
        <w:t>squares</w:t>
      </w:r>
      <w:r>
        <w:rPr>
          <w:rFonts w:ascii="Courier New"/>
          <w:i/>
          <w:spacing w:val="-67"/>
          <w:w w:val="85"/>
          <w:sz w:val="24"/>
        </w:rPr>
        <w:t> </w:t>
      </w:r>
      <w:r>
        <w:rPr>
          <w:rFonts w:ascii="Courier New"/>
          <w:i/>
          <w:w w:val="85"/>
          <w:sz w:val="24"/>
        </w:rPr>
        <w:t>counted</w:t>
      </w:r>
    </w:p>
    <w:p>
      <w:pPr>
        <w:spacing w:before="160"/>
        <w:ind w:left="22" w:right="0" w:firstLine="0"/>
        <w:jc w:val="left"/>
        <w:rPr>
          <w:rFonts w:ascii="Monaco" w:hAnsi="Monaco"/>
          <w:sz w:val="24"/>
        </w:rPr>
      </w:pPr>
      <w:r>
        <w:rPr/>
        <w:br w:type="column"/>
      </w:r>
      <w:r>
        <w:rPr>
          <w:rFonts w:ascii="Monaco" w:hAnsi="Monaco"/>
          <w:w w:val="75"/>
          <w:sz w:val="24"/>
        </w:rPr>
        <w:t>∗</w:t>
      </w:r>
      <w:r>
        <w:rPr>
          <w:rFonts w:ascii="Monaco" w:hAnsi="Monaco"/>
          <w:spacing w:val="-49"/>
          <w:w w:val="75"/>
          <w:sz w:val="24"/>
        </w:rPr>
        <w:t> </w:t>
      </w:r>
      <w:r>
        <w:rPr>
          <w:rFonts w:ascii="Monaco" w:hAnsi="Monaco"/>
          <w:w w:val="75"/>
          <w:sz w:val="24"/>
        </w:rPr>
        <w:t>2</w:t>
      </w:r>
      <w:r>
        <w:rPr>
          <w:rFonts w:ascii="Monaco" w:hAnsi="Monaco"/>
          <w:spacing w:val="-46"/>
          <w:w w:val="75"/>
          <w:sz w:val="24"/>
        </w:rPr>
        <w:t> </w:t>
      </w:r>
      <w:r>
        <w:rPr>
          <w:rFonts w:ascii="Courier New" w:hAnsi="Courier New"/>
          <w:i/>
          <w:w w:val="75"/>
          <w:position w:val="1"/>
          <w:sz w:val="24"/>
        </w:rPr>
        <w:t>(</w:t>
      </w:r>
      <w:r>
        <w:rPr>
          <w:rFonts w:ascii="Courier New" w:hAnsi="Courier New"/>
          <w:i/>
          <w:w w:val="75"/>
          <w:sz w:val="24"/>
        </w:rPr>
        <w:t>dillution</w:t>
      </w:r>
      <w:r>
        <w:rPr>
          <w:rFonts w:ascii="Courier New" w:hAnsi="Courier New"/>
          <w:i/>
          <w:spacing w:val="-43"/>
          <w:w w:val="75"/>
          <w:sz w:val="24"/>
        </w:rPr>
        <w:t> </w:t>
      </w:r>
      <w:r>
        <w:rPr>
          <w:rFonts w:ascii="Courier New" w:hAnsi="Courier New"/>
          <w:i/>
          <w:w w:val="75"/>
          <w:sz w:val="24"/>
        </w:rPr>
        <w:t>factor</w:t>
      </w:r>
      <w:r>
        <w:rPr>
          <w:rFonts w:ascii="Courier New" w:hAnsi="Courier New"/>
          <w:i/>
          <w:w w:val="75"/>
          <w:position w:val="1"/>
          <w:sz w:val="24"/>
        </w:rPr>
        <w:t>)</w:t>
      </w:r>
      <w:r>
        <w:rPr>
          <w:rFonts w:ascii="Courier New" w:hAnsi="Courier New"/>
          <w:i/>
          <w:spacing w:val="-46"/>
          <w:w w:val="75"/>
          <w:position w:val="1"/>
          <w:sz w:val="24"/>
        </w:rPr>
        <w:t> </w:t>
      </w:r>
      <w:r>
        <w:rPr>
          <w:rFonts w:ascii="Monaco" w:hAnsi="Monaco"/>
          <w:w w:val="75"/>
          <w:sz w:val="24"/>
        </w:rPr>
        <w:t>∗</w:t>
      </w:r>
      <w:r>
        <w:rPr>
          <w:rFonts w:ascii="Monaco" w:hAnsi="Monaco"/>
          <w:spacing w:val="-49"/>
          <w:w w:val="75"/>
          <w:sz w:val="24"/>
        </w:rPr>
        <w:t> </w:t>
      </w:r>
      <w:r>
        <w:rPr>
          <w:rFonts w:ascii="Monaco" w:hAnsi="Monaco"/>
          <w:spacing w:val="-5"/>
          <w:w w:val="75"/>
          <w:sz w:val="24"/>
        </w:rPr>
        <w:t>10</w:t>
      </w:r>
    </w:p>
    <w:p>
      <w:pPr>
        <w:spacing w:before="37"/>
        <w:ind w:left="0" w:right="0" w:firstLine="0"/>
        <w:jc w:val="left"/>
        <w:rPr>
          <w:rFonts w:ascii="Courier New"/>
          <w:i/>
          <w:sz w:val="24"/>
        </w:rPr>
      </w:pPr>
      <w:r>
        <w:rPr/>
        <w:br w:type="column"/>
      </w:r>
      <w:r>
        <w:rPr>
          <w:rFonts w:ascii="Courier New"/>
          <w:w w:val="90"/>
          <w:position w:val="-8"/>
          <w:sz w:val="17"/>
        </w:rPr>
        <w:t>4</w:t>
      </w:r>
      <w:r>
        <w:rPr>
          <w:rFonts w:ascii="Courier New"/>
          <w:spacing w:val="-34"/>
          <w:w w:val="90"/>
          <w:position w:val="-8"/>
          <w:sz w:val="17"/>
        </w:rPr>
        <w:t> </w:t>
      </w:r>
      <w:r>
        <w:rPr>
          <w:rFonts w:ascii="Courier New"/>
          <w:i/>
          <w:spacing w:val="-2"/>
          <w:w w:val="90"/>
          <w:sz w:val="24"/>
        </w:rPr>
        <w:t>cells</w:t>
      </w:r>
    </w:p>
    <w:p>
      <w:pPr>
        <w:spacing w:before="3"/>
        <w:ind w:left="232" w:right="0" w:firstLine="0"/>
        <w:jc w:val="left"/>
        <w:rPr>
          <w:rFonts w:ascii="Courier New"/>
          <w:i/>
          <w:sz w:val="24"/>
        </w:rPr>
      </w:pPr>
      <w:r>
        <w:rPr>
          <w:rFonts w:ascii="Courier New"/>
          <w:i/>
          <w:sz w:val="24"/>
        </w:rPr>
        <mc:AlternateContent>
          <mc:Choice Requires="wps">
            <w:drawing>
              <wp:anchor distT="0" distB="0" distL="0" distR="0" allowOverlap="1" layoutInCell="1" locked="0" behindDoc="0" simplePos="0" relativeHeight="15730688">
                <wp:simplePos x="0" y="0"/>
                <wp:positionH relativeFrom="page">
                  <wp:posOffset>6088379</wp:posOffset>
                </wp:positionH>
                <wp:positionV relativeFrom="paragraph">
                  <wp:posOffset>-22063</wp:posOffset>
                </wp:positionV>
                <wp:extent cx="315595" cy="1079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15595" cy="10795"/>
                        </a:xfrm>
                        <a:custGeom>
                          <a:avLst/>
                          <a:gdLst/>
                          <a:ahLst/>
                          <a:cxnLst/>
                          <a:rect l="l" t="t" r="r" b="b"/>
                          <a:pathLst>
                            <a:path w="315595" h="10795">
                              <a:moveTo>
                                <a:pt x="315467" y="0"/>
                              </a:moveTo>
                              <a:lnTo>
                                <a:pt x="0" y="0"/>
                              </a:lnTo>
                              <a:lnTo>
                                <a:pt x="0" y="10667"/>
                              </a:lnTo>
                              <a:lnTo>
                                <a:pt x="315467" y="10667"/>
                              </a:lnTo>
                              <a:lnTo>
                                <a:pt x="315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9.399994pt;margin-top:-1.737294pt;width:24.839999pt;height:.84pt;mso-position-horizontal-relative:page;mso-position-vertical-relative:paragraph;z-index:15730688" id="docshape12" filled="true" fillcolor="#000000" stroked="false">
                <v:fill type="solid"/>
                <w10:wrap type="none"/>
              </v:rect>
            </w:pict>
          </mc:Fallback>
        </mc:AlternateContent>
      </w:r>
      <w:r>
        <w:rPr>
          <w:rFonts w:ascii="Courier New"/>
          <w:i/>
          <w:spacing w:val="-5"/>
          <w:w w:val="115"/>
          <w:sz w:val="24"/>
        </w:rPr>
        <w:t>mL</w:t>
      </w:r>
    </w:p>
    <w:p>
      <w:pPr>
        <w:spacing w:after="0"/>
        <w:jc w:val="left"/>
        <w:rPr>
          <w:rFonts w:ascii="Courier New"/>
          <w:i/>
          <w:sz w:val="24"/>
        </w:rPr>
        <w:sectPr>
          <w:type w:val="continuous"/>
          <w:pgSz w:w="12240" w:h="15840"/>
          <w:pgMar w:header="722" w:footer="1069" w:top="1340" w:bottom="1260" w:left="1080" w:right="1080"/>
          <w:cols w:num="4" w:equalWidth="0">
            <w:col w:w="3243" w:space="40"/>
            <w:col w:w="2257" w:space="39"/>
            <w:col w:w="2778" w:space="0"/>
            <w:col w:w="1723"/>
          </w:cols>
        </w:sect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rPr>
          <w:rFonts w:ascii="Courier New"/>
          <w:i/>
          <w:sz w:val="16"/>
        </w:rPr>
      </w:pPr>
    </w:p>
    <w:p>
      <w:pPr>
        <w:pStyle w:val="BodyText"/>
        <w:spacing w:before="163"/>
        <w:rPr>
          <w:rFonts w:ascii="Courier New"/>
          <w:i/>
          <w:sz w:val="16"/>
        </w:rPr>
      </w:pPr>
    </w:p>
    <w:p>
      <w:pPr>
        <w:spacing w:line="237" w:lineRule="auto" w:before="0"/>
        <w:ind w:left="1804" w:right="364" w:firstLine="2"/>
        <w:jc w:val="center"/>
        <w:rPr>
          <w:rFonts w:ascii="Helvetica"/>
          <w:sz w:val="16"/>
        </w:rPr>
      </w:pPr>
      <w:r>
        <w:rPr>
          <w:b/>
          <w:sz w:val="24"/>
        </w:rPr>
        <w:t>Figure</w:t>
      </w:r>
      <w:r>
        <w:rPr>
          <w:b/>
          <w:spacing w:val="-2"/>
          <w:sz w:val="24"/>
        </w:rPr>
        <w:t> </w:t>
      </w:r>
      <w:r>
        <w:rPr>
          <w:b/>
          <w:sz w:val="24"/>
        </w:rPr>
        <w:t>3:</w:t>
      </w:r>
      <w:r>
        <w:rPr>
          <w:b/>
          <w:spacing w:val="-2"/>
          <w:sz w:val="24"/>
        </w:rPr>
        <w:t> </w:t>
      </w:r>
      <w:r>
        <w:rPr>
          <w:sz w:val="24"/>
        </w:rPr>
        <w:t>Hemocytometer.</w:t>
      </w:r>
      <w:r>
        <w:rPr>
          <w:spacing w:val="-1"/>
          <w:sz w:val="24"/>
        </w:rPr>
        <w:t> </w:t>
      </w:r>
      <w:r>
        <w:rPr>
          <w:sz w:val="24"/>
        </w:rPr>
        <w:t>The</w:t>
      </w:r>
      <w:r>
        <w:rPr>
          <w:spacing w:val="-2"/>
          <w:sz w:val="24"/>
        </w:rPr>
        <w:t> </w:t>
      </w:r>
      <w:r>
        <w:rPr>
          <w:sz w:val="24"/>
        </w:rPr>
        <w:t>squares</w:t>
      </w:r>
      <w:r>
        <w:rPr>
          <w:spacing w:val="-1"/>
          <w:sz w:val="24"/>
        </w:rPr>
        <w:t> </w:t>
      </w:r>
      <w:r>
        <w:rPr>
          <w:sz w:val="24"/>
        </w:rPr>
        <w:t>referred</w:t>
      </w:r>
      <w:r>
        <w:rPr>
          <w:spacing w:val="-1"/>
          <w:sz w:val="24"/>
        </w:rPr>
        <w:t> </w:t>
      </w:r>
      <w:r>
        <w:rPr>
          <w:sz w:val="24"/>
        </w:rPr>
        <w:t>to</w:t>
      </w:r>
      <w:r>
        <w:rPr>
          <w:spacing w:val="-1"/>
          <w:sz w:val="24"/>
        </w:rPr>
        <w:t> </w:t>
      </w:r>
      <w:r>
        <w:rPr>
          <w:sz w:val="24"/>
        </w:rPr>
        <w:t>in</w:t>
      </w:r>
      <w:r>
        <w:rPr>
          <w:spacing w:val="-1"/>
          <w:sz w:val="24"/>
        </w:rPr>
        <w:t> </w:t>
      </w:r>
      <w:r>
        <w:rPr>
          <w:sz w:val="24"/>
        </w:rPr>
        <w:t>the</w:t>
      </w:r>
      <w:r>
        <w:rPr>
          <w:spacing w:val="-2"/>
          <w:sz w:val="24"/>
        </w:rPr>
        <w:t> </w:t>
      </w:r>
      <w:r>
        <w:rPr>
          <w:sz w:val="24"/>
        </w:rPr>
        <w:t>cell density</w:t>
      </w:r>
      <w:r>
        <w:rPr>
          <w:spacing w:val="-4"/>
          <w:sz w:val="24"/>
        </w:rPr>
        <w:t> </w:t>
      </w:r>
      <w:r>
        <w:rPr>
          <w:sz w:val="24"/>
        </w:rPr>
        <w:t>equation</w:t>
      </w:r>
      <w:r>
        <w:rPr>
          <w:spacing w:val="-1"/>
          <w:sz w:val="24"/>
        </w:rPr>
        <w:t> </w:t>
      </w:r>
      <w:r>
        <w:rPr>
          <w:sz w:val="24"/>
        </w:rPr>
        <w:t>are highlighted in red. The four corner squares should be counted on each side of the hemocytometer.</w:t>
      </w:r>
      <w:r>
        <w:rPr>
          <w:spacing w:val="-3"/>
          <w:sz w:val="24"/>
        </w:rPr>
        <w:t> </w:t>
      </w:r>
      <w:r>
        <w:rPr>
          <w:rFonts w:ascii="Helvetica"/>
          <w:sz w:val="16"/>
        </w:rPr>
        <w:t>Modified</w:t>
      </w:r>
      <w:r>
        <w:rPr>
          <w:rFonts w:ascii="Helvetica"/>
          <w:spacing w:val="-4"/>
          <w:sz w:val="16"/>
        </w:rPr>
        <w:t> </w:t>
      </w:r>
      <w:r>
        <w:rPr>
          <w:rFonts w:ascii="Helvetica"/>
          <w:sz w:val="16"/>
        </w:rPr>
        <w:t>from:</w:t>
      </w:r>
      <w:r>
        <w:rPr>
          <w:rFonts w:ascii="Helvetica"/>
          <w:spacing w:val="-4"/>
          <w:sz w:val="16"/>
        </w:rPr>
        <w:t> </w:t>
      </w:r>
      <w:r>
        <w:rPr>
          <w:rFonts w:ascii="Helvetica"/>
          <w:sz w:val="16"/>
        </w:rPr>
        <w:t>"The</w:t>
      </w:r>
      <w:r>
        <w:rPr>
          <w:rFonts w:ascii="Helvetica"/>
          <w:spacing w:val="-4"/>
          <w:sz w:val="16"/>
        </w:rPr>
        <w:t> </w:t>
      </w:r>
      <w:r>
        <w:rPr>
          <w:rFonts w:ascii="Helvetica"/>
          <w:sz w:val="16"/>
        </w:rPr>
        <w:t>Hemocytometer</w:t>
      </w:r>
      <w:r>
        <w:rPr>
          <w:rFonts w:ascii="Helvetica"/>
          <w:spacing w:val="-4"/>
          <w:sz w:val="16"/>
        </w:rPr>
        <w:t> </w:t>
      </w:r>
      <w:r>
        <w:rPr>
          <w:rFonts w:ascii="Helvetica"/>
          <w:sz w:val="16"/>
        </w:rPr>
        <w:t>(counting</w:t>
      </w:r>
      <w:r>
        <w:rPr>
          <w:rFonts w:ascii="Helvetica"/>
          <w:spacing w:val="37"/>
          <w:sz w:val="16"/>
        </w:rPr>
        <w:t> </w:t>
      </w:r>
      <w:r>
        <w:rPr>
          <w:rFonts w:ascii="Helvetica"/>
          <w:sz w:val="16"/>
        </w:rPr>
        <w:t>Chamber)."</w:t>
      </w:r>
      <w:r>
        <w:rPr>
          <w:rFonts w:ascii="Helvetica"/>
          <w:spacing w:val="-4"/>
          <w:sz w:val="16"/>
        </w:rPr>
        <w:t> </w:t>
      </w:r>
      <w:r>
        <w:rPr>
          <w:rFonts w:ascii="Helvetica"/>
          <w:i/>
          <w:sz w:val="16"/>
        </w:rPr>
        <w:t>MicrobeHunter.com</w:t>
      </w:r>
      <w:r>
        <w:rPr>
          <w:rFonts w:ascii="Helvetica"/>
          <w:sz w:val="16"/>
        </w:rPr>
        <w:t>.</w:t>
      </w:r>
      <w:r>
        <w:rPr>
          <w:rFonts w:ascii="Helvetica"/>
          <w:spacing w:val="-4"/>
          <w:sz w:val="16"/>
        </w:rPr>
        <w:t> </w:t>
      </w:r>
      <w:r>
        <w:rPr>
          <w:rFonts w:ascii="Helvetica"/>
          <w:sz w:val="16"/>
        </w:rPr>
        <w:t>Web.</w:t>
      </w:r>
      <w:r>
        <w:rPr>
          <w:rFonts w:ascii="Helvetica"/>
          <w:spacing w:val="-4"/>
          <w:sz w:val="16"/>
        </w:rPr>
        <w:t> </w:t>
      </w:r>
      <w:r>
        <w:rPr>
          <w:rFonts w:ascii="Helvetica"/>
          <w:sz w:val="16"/>
        </w:rPr>
        <w:t>29 Feb. 2012. &lt;</w:t>
      </w:r>
      <w:hyperlink r:id="rId10">
        <w:r>
          <w:rPr>
            <w:rFonts w:ascii="Helvetica"/>
            <w:sz w:val="16"/>
          </w:rPr>
          <w:t>http://www.microbehunter.com/2010/06/27/the-hemocytometer-counting-</w:t>
        </w:r>
      </w:hyperlink>
      <w:r>
        <w:rPr>
          <w:rFonts w:ascii="Helvetica"/>
          <w:spacing w:val="-2"/>
          <w:sz w:val="16"/>
        </w:rPr>
        <w:t>chamber/counting_chamber7/&gt;.</w:t>
      </w:r>
    </w:p>
    <w:p>
      <w:pPr>
        <w:pStyle w:val="ListParagraph"/>
        <w:numPr>
          <w:ilvl w:val="2"/>
          <w:numId w:val="3"/>
        </w:numPr>
        <w:tabs>
          <w:tab w:pos="1799" w:val="left" w:leader="none"/>
        </w:tabs>
        <w:spacing w:line="240" w:lineRule="auto" w:before="0" w:after="0"/>
        <w:ind w:left="1799" w:right="358" w:hanging="360"/>
        <w:jc w:val="left"/>
        <w:rPr>
          <w:sz w:val="24"/>
        </w:rPr>
      </w:pPr>
      <w:r>
        <w:rPr>
          <w:sz w:val="24"/>
        </w:rPr>
        <w:t>Cells will be diluted as necessary to make a solution that has a total volume of 9 mL with 2,000 cells/mL in a conical tube.</w:t>
      </w:r>
    </w:p>
    <w:p>
      <w:pPr>
        <w:pStyle w:val="ListParagraph"/>
        <w:numPr>
          <w:ilvl w:val="2"/>
          <w:numId w:val="3"/>
        </w:numPr>
        <w:tabs>
          <w:tab w:pos="1799" w:val="left" w:leader="none"/>
        </w:tabs>
        <w:spacing w:line="240" w:lineRule="auto" w:before="0" w:after="0"/>
        <w:ind w:left="1799" w:right="357" w:hanging="360"/>
        <w:jc w:val="left"/>
        <w:rPr>
          <w:sz w:val="24"/>
        </w:rPr>
      </w:pPr>
      <w:r>
        <w:rPr>
          <w:sz w:val="24"/>
        </w:rPr>
        <w:t>1 mL</w:t>
      </w:r>
      <w:r>
        <w:rPr>
          <w:spacing w:val="-3"/>
          <w:sz w:val="24"/>
        </w:rPr>
        <w:t> </w:t>
      </w:r>
      <w:r>
        <w:rPr>
          <w:sz w:val="24"/>
        </w:rPr>
        <w:t>of the cell solution</w:t>
      </w:r>
      <w:r>
        <w:rPr>
          <w:spacing w:val="-1"/>
          <w:sz w:val="24"/>
        </w:rPr>
        <w:t> </w:t>
      </w:r>
      <w:r>
        <w:rPr>
          <w:sz w:val="24"/>
        </w:rPr>
        <w:t>(a density</w:t>
      </w:r>
      <w:r>
        <w:rPr>
          <w:spacing w:val="-3"/>
          <w:sz w:val="24"/>
        </w:rPr>
        <w:t> </w:t>
      </w:r>
      <w:r>
        <w:rPr>
          <w:sz w:val="24"/>
        </w:rPr>
        <w:t>of 10,000 cells/well) will be allquoted</w:t>
      </w:r>
      <w:r>
        <w:rPr>
          <w:spacing w:val="-1"/>
          <w:sz w:val="24"/>
        </w:rPr>
        <w:t> </w:t>
      </w:r>
      <w:r>
        <w:rPr>
          <w:sz w:val="24"/>
        </w:rPr>
        <w:t>into the wells of a 24 well plates, with the well containing either</w:t>
      </w:r>
    </w:p>
    <w:p>
      <w:pPr>
        <w:pStyle w:val="ListParagraph"/>
        <w:numPr>
          <w:ilvl w:val="3"/>
          <w:numId w:val="3"/>
        </w:numPr>
        <w:tabs>
          <w:tab w:pos="2518" w:val="left" w:leader="none"/>
        </w:tabs>
        <w:spacing w:line="240" w:lineRule="auto" w:before="0" w:after="0"/>
        <w:ind w:left="2518" w:right="0" w:hanging="306"/>
        <w:jc w:val="left"/>
        <w:rPr>
          <w:sz w:val="24"/>
        </w:rPr>
      </w:pPr>
      <w:r>
        <w:rPr>
          <w:sz w:val="24"/>
        </w:rPr>
        <w:t>1)</w:t>
      </w:r>
      <w:r>
        <w:rPr>
          <w:spacing w:val="-7"/>
          <w:sz w:val="24"/>
        </w:rPr>
        <w:t> </w:t>
      </w:r>
      <w:r>
        <w:rPr>
          <w:sz w:val="24"/>
        </w:rPr>
        <w:t>tissue</w:t>
      </w:r>
      <w:r>
        <w:rPr>
          <w:spacing w:val="-7"/>
          <w:sz w:val="24"/>
        </w:rPr>
        <w:t> </w:t>
      </w:r>
      <w:r>
        <w:rPr>
          <w:sz w:val="24"/>
        </w:rPr>
        <w:t>culture</w:t>
      </w:r>
      <w:r>
        <w:rPr>
          <w:spacing w:val="-6"/>
          <w:sz w:val="24"/>
        </w:rPr>
        <w:t> </w:t>
      </w:r>
      <w:r>
        <w:rPr>
          <w:sz w:val="24"/>
        </w:rPr>
        <w:t>plastic</w:t>
      </w:r>
      <w:r>
        <w:rPr>
          <w:spacing w:val="-7"/>
          <w:sz w:val="24"/>
        </w:rPr>
        <w:t> </w:t>
      </w:r>
      <w:r>
        <w:rPr>
          <w:sz w:val="24"/>
        </w:rPr>
        <w:t>alone</w:t>
      </w:r>
      <w:r>
        <w:rPr>
          <w:spacing w:val="-6"/>
          <w:sz w:val="24"/>
        </w:rPr>
        <w:t> </w:t>
      </w:r>
      <w:r>
        <w:rPr>
          <w:sz w:val="24"/>
        </w:rPr>
        <w:t>(n=2</w:t>
      </w:r>
      <w:r>
        <w:rPr>
          <w:spacing w:val="-6"/>
          <w:sz w:val="24"/>
        </w:rPr>
        <w:t> </w:t>
      </w:r>
      <w:r>
        <w:rPr>
          <w:spacing w:val="-2"/>
          <w:sz w:val="24"/>
        </w:rPr>
        <w:t>wells)</w:t>
      </w:r>
    </w:p>
    <w:p>
      <w:pPr>
        <w:pStyle w:val="ListParagraph"/>
        <w:numPr>
          <w:ilvl w:val="3"/>
          <w:numId w:val="3"/>
        </w:numPr>
        <w:tabs>
          <w:tab w:pos="2518" w:val="left" w:leader="none"/>
        </w:tabs>
        <w:spacing w:line="240" w:lineRule="auto" w:before="0" w:after="0"/>
        <w:ind w:left="2518" w:right="0" w:hanging="373"/>
        <w:jc w:val="left"/>
        <w:rPr>
          <w:sz w:val="24"/>
        </w:rPr>
      </w:pPr>
      <w:r>
        <w:rPr>
          <w:sz w:val="24"/>
        </w:rPr>
        <w:t>2)</w:t>
      </w:r>
      <w:r>
        <w:rPr>
          <w:spacing w:val="-6"/>
          <w:sz w:val="24"/>
        </w:rPr>
        <w:t> </w:t>
      </w:r>
      <w:r>
        <w:rPr>
          <w:sz w:val="24"/>
        </w:rPr>
        <w:t>a</w:t>
      </w:r>
      <w:r>
        <w:rPr>
          <w:spacing w:val="-5"/>
          <w:sz w:val="24"/>
        </w:rPr>
        <w:t> </w:t>
      </w:r>
      <w:r>
        <w:rPr>
          <w:sz w:val="24"/>
        </w:rPr>
        <w:t>PEG</w:t>
      </w:r>
      <w:r>
        <w:rPr>
          <w:spacing w:val="-2"/>
          <w:sz w:val="24"/>
        </w:rPr>
        <w:t> </w:t>
      </w:r>
      <w:r>
        <w:rPr>
          <w:sz w:val="24"/>
        </w:rPr>
        <w:t>gel</w:t>
      </w:r>
      <w:r>
        <w:rPr>
          <w:spacing w:val="-5"/>
          <w:sz w:val="24"/>
        </w:rPr>
        <w:t> </w:t>
      </w:r>
      <w:r>
        <w:rPr>
          <w:sz w:val="24"/>
        </w:rPr>
        <w:t>(n=2</w:t>
      </w:r>
      <w:r>
        <w:rPr>
          <w:spacing w:val="-4"/>
          <w:sz w:val="24"/>
        </w:rPr>
        <w:t> </w:t>
      </w:r>
      <w:r>
        <w:rPr>
          <w:sz w:val="24"/>
        </w:rPr>
        <w:t>wells)</w:t>
      </w:r>
      <w:r>
        <w:rPr>
          <w:spacing w:val="-3"/>
          <w:sz w:val="24"/>
        </w:rPr>
        <w:t> </w:t>
      </w:r>
      <w:r>
        <w:rPr>
          <w:spacing w:val="-5"/>
          <w:sz w:val="24"/>
        </w:rPr>
        <w:t>or</w:t>
      </w:r>
    </w:p>
    <w:p>
      <w:pPr>
        <w:pStyle w:val="ListParagraph"/>
        <w:numPr>
          <w:ilvl w:val="3"/>
          <w:numId w:val="3"/>
        </w:numPr>
        <w:tabs>
          <w:tab w:pos="2516" w:val="left" w:leader="none"/>
        </w:tabs>
        <w:spacing w:line="240" w:lineRule="auto" w:before="0" w:after="0"/>
        <w:ind w:left="2516" w:right="0" w:hanging="436"/>
        <w:jc w:val="left"/>
        <w:rPr>
          <w:sz w:val="24"/>
        </w:rPr>
      </w:pPr>
      <w:r>
        <w:rPr>
          <w:sz w:val="24"/>
        </w:rPr>
        <w:t>3)</w:t>
      </w:r>
      <w:r>
        <w:rPr>
          <w:spacing w:val="-7"/>
          <w:sz w:val="24"/>
        </w:rPr>
        <w:t> </w:t>
      </w:r>
      <w:r>
        <w:rPr>
          <w:sz w:val="24"/>
        </w:rPr>
        <w:t>a</w:t>
      </w:r>
      <w:r>
        <w:rPr>
          <w:spacing w:val="-6"/>
          <w:sz w:val="24"/>
        </w:rPr>
        <w:t> </w:t>
      </w:r>
      <w:r>
        <w:rPr>
          <w:sz w:val="24"/>
        </w:rPr>
        <w:t>PEG-RGDS</w:t>
      </w:r>
      <w:r>
        <w:rPr>
          <w:spacing w:val="-2"/>
          <w:sz w:val="24"/>
        </w:rPr>
        <w:t> </w:t>
      </w:r>
      <w:r>
        <w:rPr>
          <w:sz w:val="24"/>
        </w:rPr>
        <w:t>gel</w:t>
      </w:r>
      <w:r>
        <w:rPr>
          <w:spacing w:val="-6"/>
          <w:sz w:val="24"/>
        </w:rPr>
        <w:t> </w:t>
      </w:r>
      <w:r>
        <w:rPr>
          <w:sz w:val="24"/>
        </w:rPr>
        <w:t>(n=2</w:t>
      </w:r>
      <w:r>
        <w:rPr>
          <w:spacing w:val="-5"/>
          <w:sz w:val="24"/>
        </w:rPr>
        <w:t> </w:t>
      </w:r>
      <w:r>
        <w:rPr>
          <w:spacing w:val="-2"/>
          <w:sz w:val="24"/>
        </w:rPr>
        <w:t>wells).</w:t>
      </w:r>
    </w:p>
    <w:p>
      <w:pPr>
        <w:pStyle w:val="ListParagraph"/>
        <w:numPr>
          <w:ilvl w:val="1"/>
          <w:numId w:val="3"/>
        </w:numPr>
        <w:tabs>
          <w:tab w:pos="719" w:val="left" w:leader="none"/>
        </w:tabs>
        <w:spacing w:line="240" w:lineRule="auto" w:before="224" w:after="0"/>
        <w:ind w:left="719" w:right="360" w:hanging="360"/>
        <w:jc w:val="both"/>
        <w:rPr>
          <w:sz w:val="24"/>
        </w:rPr>
      </w:pPr>
      <w:r>
        <w:rPr>
          <w:sz w:val="24"/>
        </w:rPr>
        <w:t>After seeding cells, group will use an inverted light microscope to image cells and analyze</w:t>
      </w:r>
      <w:r>
        <w:rPr>
          <w:spacing w:val="40"/>
          <w:sz w:val="24"/>
        </w:rPr>
        <w:t> </w:t>
      </w:r>
      <w:r>
        <w:rPr>
          <w:sz w:val="24"/>
        </w:rPr>
        <w:t>the number of adherent cells, cell contact area, and spindle factor using ImageJ.</w:t>
      </w:r>
    </w:p>
    <w:p>
      <w:pPr>
        <w:pStyle w:val="ListParagraph"/>
        <w:numPr>
          <w:ilvl w:val="1"/>
          <w:numId w:val="3"/>
        </w:numPr>
        <w:tabs>
          <w:tab w:pos="719" w:val="left" w:leader="none"/>
        </w:tabs>
        <w:spacing w:line="240" w:lineRule="auto" w:before="264" w:after="0"/>
        <w:ind w:left="719" w:right="357" w:hanging="360"/>
        <w:jc w:val="both"/>
        <w:rPr>
          <w:sz w:val="24"/>
        </w:rPr>
      </w:pPr>
      <w:r>
        <w:rPr>
          <w:sz w:val="24"/>
        </w:rPr>
        <w:t>Live-dead assays will also be conducted at the 48 hour (Day 2) time point using the fluorescent microscopes. Cells will be stained with green fluorescent calcein-AM indicating living cells and with red fluorescent ethidium homodimer-1 indicating dead cells. The staining solution will be provided by the TAs and samples will need to be incubated for at least 30 min prior to imaging. Images will be taken for post-lab analysis.</w:t>
      </w:r>
    </w:p>
    <w:p>
      <w:pPr>
        <w:pStyle w:val="BodyText"/>
        <w:spacing w:before="5"/>
      </w:pPr>
    </w:p>
    <w:p>
      <w:pPr>
        <w:pStyle w:val="Heading1"/>
        <w:numPr>
          <w:ilvl w:val="0"/>
          <w:numId w:val="3"/>
        </w:numPr>
        <w:tabs>
          <w:tab w:pos="778" w:val="left" w:leader="none"/>
        </w:tabs>
        <w:spacing w:line="240" w:lineRule="auto" w:before="0" w:after="0"/>
        <w:ind w:left="778" w:right="0" w:hanging="419"/>
        <w:jc w:val="left"/>
        <w:rPr>
          <w:u w:val="none"/>
        </w:rPr>
      </w:pPr>
      <w:r>
        <w:rPr>
          <w:spacing w:val="-2"/>
          <w:u w:val="thick"/>
        </w:rPr>
        <w:t>Time-Course</w:t>
      </w:r>
      <w:r>
        <w:rPr>
          <w:spacing w:val="10"/>
          <w:u w:val="thick"/>
        </w:rPr>
        <w:t> </w:t>
      </w:r>
      <w:r>
        <w:rPr>
          <w:spacing w:val="-2"/>
          <w:u w:val="thick"/>
        </w:rPr>
        <w:t>Follow-</w:t>
      </w:r>
      <w:r>
        <w:rPr>
          <w:spacing w:val="-5"/>
          <w:u w:val="thick"/>
        </w:rPr>
        <w:t>up</w:t>
      </w:r>
      <w:r>
        <w:rPr>
          <w:spacing w:val="-5"/>
          <w:u w:val="none"/>
        </w:rPr>
        <w:t>:</w:t>
      </w:r>
    </w:p>
    <w:p>
      <w:pPr>
        <w:pStyle w:val="BodyText"/>
        <w:spacing w:before="178"/>
        <w:ind w:left="719" w:right="359"/>
        <w:jc w:val="both"/>
      </w:pPr>
      <w:r>
        <w:rPr/>
        <w:t>In addition to the in-lab experimentation, teams are going to be required to send representatives to collect data over time. The details of this will be discussed further in lab, but a</w:t>
      </w:r>
      <w:r>
        <w:rPr>
          <w:spacing w:val="-1"/>
        </w:rPr>
        <w:t> </w:t>
      </w:r>
      <w:r>
        <w:rPr/>
        <w:t>rough outline</w:t>
      </w:r>
      <w:r>
        <w:rPr>
          <w:spacing w:val="-1"/>
        </w:rPr>
        <w:t> </w:t>
      </w:r>
      <w:r>
        <w:rPr/>
        <w:t>of</w:t>
      </w:r>
      <w:r>
        <w:rPr>
          <w:spacing w:val="-1"/>
        </w:rPr>
        <w:t> </w:t>
      </w:r>
      <w:r>
        <w:rPr/>
        <w:t>data</w:t>
      </w:r>
      <w:r>
        <w:rPr>
          <w:spacing w:val="-1"/>
        </w:rPr>
        <w:t> </w:t>
      </w:r>
      <w:r>
        <w:rPr/>
        <w:t>collection points are as follows: Day</w:t>
      </w:r>
      <w:r>
        <w:rPr>
          <w:spacing w:val="-2"/>
        </w:rPr>
        <w:t> </w:t>
      </w:r>
      <w:r>
        <w:rPr/>
        <w:t>0, 1, 2, 3. Each group will be responsible for feeding their cells with fresh media at each time point.</w:t>
      </w:r>
    </w:p>
    <w:p>
      <w:pPr>
        <w:pStyle w:val="BodyText"/>
        <w:spacing w:before="276"/>
        <w:ind w:left="719" w:right="357"/>
        <w:jc w:val="both"/>
      </w:pPr>
      <w:r>
        <w:rPr/>
        <w:t>For this lab, data will NOT be pooled and posted online. Each group is responsible for coming in at each time point to collect images to share with their classmates. Any group which does not send a team member will miss out on important data and will lose points.</w:t>
      </w:r>
    </w:p>
    <w:p>
      <w:pPr>
        <w:pStyle w:val="BodyText"/>
        <w:spacing w:after="0"/>
        <w:jc w:val="both"/>
        <w:sectPr>
          <w:type w:val="continuous"/>
          <w:pgSz w:w="12240" w:h="15840"/>
          <w:pgMar w:header="722" w:footer="1069" w:top="1340" w:bottom="1260" w:left="1080" w:right="1080"/>
        </w:sectPr>
      </w:pPr>
    </w:p>
    <w:p>
      <w:pPr>
        <w:pStyle w:val="BodyText"/>
        <w:spacing w:before="125"/>
        <w:rPr>
          <w:sz w:val="20"/>
        </w:rPr>
      </w:pPr>
    </w:p>
    <w:p>
      <w:pPr>
        <w:pStyle w:val="Heading1"/>
        <w:spacing w:before="1"/>
        <w:ind w:left="360"/>
        <w:rPr>
          <w:b w:val="0"/>
          <w:u w:val="none"/>
        </w:rPr>
      </w:pPr>
      <w:r>
        <w:rPr>
          <w:smallCaps/>
          <w:spacing w:val="-2"/>
          <w:u w:val="single"/>
        </w:rPr>
        <w:t>Post-</w:t>
      </w:r>
      <w:r>
        <w:rPr>
          <w:smallCaps/>
          <w:spacing w:val="-4"/>
          <w:u w:val="single"/>
        </w:rPr>
        <w:t>lab</w:t>
      </w:r>
      <w:r>
        <w:rPr>
          <w:b w:val="0"/>
          <w:smallCaps w:val="0"/>
          <w:spacing w:val="-4"/>
          <w:u w:val="none"/>
        </w:rPr>
        <w:t>:</w:t>
      </w:r>
    </w:p>
    <w:p>
      <w:pPr>
        <w:pStyle w:val="BodyText"/>
        <w:spacing w:before="184"/>
        <w:ind w:left="359" w:right="356"/>
        <w:jc w:val="both"/>
      </w:pPr>
      <w:r>
        <w:rPr/>
        <w:t>Once the in lab requirements are complete students are required to write a formal lab report summarizing their experimental process and presenting their findings. In addition students must answer the following questions:</w:t>
      </w:r>
    </w:p>
    <w:p>
      <w:pPr>
        <w:pStyle w:val="BodyText"/>
      </w:pPr>
    </w:p>
    <w:p>
      <w:pPr>
        <w:pStyle w:val="ListParagraph"/>
        <w:numPr>
          <w:ilvl w:val="1"/>
          <w:numId w:val="3"/>
        </w:numPr>
        <w:tabs>
          <w:tab w:pos="719" w:val="left" w:leader="none"/>
        </w:tabs>
        <w:spacing w:line="240" w:lineRule="auto" w:before="0" w:after="0"/>
        <w:ind w:left="719" w:right="0" w:hanging="360"/>
        <w:jc w:val="left"/>
        <w:rPr>
          <w:sz w:val="24"/>
        </w:rPr>
      </w:pPr>
      <w:r>
        <w:rPr>
          <w:sz w:val="24"/>
        </w:rPr>
        <w:t>Explain</w:t>
      </w:r>
      <w:r>
        <w:rPr>
          <w:spacing w:val="-7"/>
          <w:sz w:val="24"/>
        </w:rPr>
        <w:t> </w:t>
      </w:r>
      <w:r>
        <w:rPr>
          <w:sz w:val="24"/>
        </w:rPr>
        <w:t>why</w:t>
      </w:r>
      <w:r>
        <w:rPr>
          <w:spacing w:val="-11"/>
          <w:sz w:val="24"/>
        </w:rPr>
        <w:t> </w:t>
      </w:r>
      <w:r>
        <w:rPr>
          <w:sz w:val="24"/>
        </w:rPr>
        <w:t>“unmodified”</w:t>
      </w:r>
      <w:r>
        <w:rPr>
          <w:spacing w:val="-8"/>
          <w:sz w:val="24"/>
        </w:rPr>
        <w:t> </w:t>
      </w:r>
      <w:r>
        <w:rPr>
          <w:sz w:val="24"/>
        </w:rPr>
        <w:t>PEG</w:t>
      </w:r>
      <w:r>
        <w:rPr>
          <w:spacing w:val="-7"/>
          <w:sz w:val="24"/>
        </w:rPr>
        <w:t> </w:t>
      </w:r>
      <w:r>
        <w:rPr>
          <w:sz w:val="24"/>
        </w:rPr>
        <w:t>materials</w:t>
      </w:r>
      <w:r>
        <w:rPr>
          <w:spacing w:val="-7"/>
          <w:sz w:val="24"/>
        </w:rPr>
        <w:t> </w:t>
      </w:r>
      <w:r>
        <w:rPr>
          <w:sz w:val="24"/>
        </w:rPr>
        <w:t>are</w:t>
      </w:r>
      <w:r>
        <w:rPr>
          <w:spacing w:val="-8"/>
          <w:sz w:val="24"/>
        </w:rPr>
        <w:t> </w:t>
      </w:r>
      <w:r>
        <w:rPr>
          <w:sz w:val="24"/>
        </w:rPr>
        <w:t>resistant</w:t>
      </w:r>
      <w:r>
        <w:rPr>
          <w:spacing w:val="-6"/>
          <w:sz w:val="24"/>
        </w:rPr>
        <w:t> </w:t>
      </w:r>
      <w:r>
        <w:rPr>
          <w:sz w:val="24"/>
        </w:rPr>
        <w:t>to</w:t>
      </w:r>
      <w:r>
        <w:rPr>
          <w:spacing w:val="-7"/>
          <w:sz w:val="24"/>
        </w:rPr>
        <w:t> </w:t>
      </w:r>
      <w:r>
        <w:rPr>
          <w:sz w:val="24"/>
        </w:rPr>
        <w:t>cell</w:t>
      </w:r>
      <w:r>
        <w:rPr>
          <w:spacing w:val="-7"/>
          <w:sz w:val="24"/>
        </w:rPr>
        <w:t> </w:t>
      </w:r>
      <w:r>
        <w:rPr>
          <w:spacing w:val="-2"/>
          <w:sz w:val="24"/>
        </w:rPr>
        <w:t>adhesion?</w:t>
      </w:r>
    </w:p>
    <w:p>
      <w:pPr>
        <w:pStyle w:val="BodyText"/>
      </w:pPr>
    </w:p>
    <w:p>
      <w:pPr>
        <w:pStyle w:val="ListParagraph"/>
        <w:numPr>
          <w:ilvl w:val="1"/>
          <w:numId w:val="3"/>
        </w:numPr>
        <w:tabs>
          <w:tab w:pos="719" w:val="left" w:leader="none"/>
        </w:tabs>
        <w:spacing w:line="240" w:lineRule="auto" w:before="0" w:after="0"/>
        <w:ind w:left="719" w:right="361" w:hanging="360"/>
        <w:jc w:val="both"/>
        <w:rPr>
          <w:sz w:val="24"/>
        </w:rPr>
      </w:pPr>
      <w:r>
        <w:rPr>
          <w:sz w:val="24"/>
        </w:rPr>
        <w:t>Create</w:t>
      </w:r>
      <w:r>
        <w:rPr>
          <w:spacing w:val="-2"/>
          <w:sz w:val="24"/>
        </w:rPr>
        <w:t> </w:t>
      </w:r>
      <w:r>
        <w:rPr>
          <w:sz w:val="24"/>
        </w:rPr>
        <w:t>plots</w:t>
      </w:r>
      <w:r>
        <w:rPr>
          <w:spacing w:val="-1"/>
          <w:sz w:val="24"/>
        </w:rPr>
        <w:t> </w:t>
      </w:r>
      <w:r>
        <w:rPr>
          <w:sz w:val="24"/>
        </w:rPr>
        <w:t>of number adherent cells,</w:t>
      </w:r>
      <w:r>
        <w:rPr>
          <w:spacing w:val="-1"/>
          <w:sz w:val="24"/>
        </w:rPr>
        <w:t> </w:t>
      </w:r>
      <w:r>
        <w:rPr>
          <w:sz w:val="24"/>
        </w:rPr>
        <w:t>average</w:t>
      </w:r>
      <w:r>
        <w:rPr>
          <w:spacing w:val="-2"/>
          <w:sz w:val="24"/>
        </w:rPr>
        <w:t> </w:t>
      </w:r>
      <w:r>
        <w:rPr>
          <w:sz w:val="24"/>
        </w:rPr>
        <w:t>adhesion</w:t>
      </w:r>
      <w:r>
        <w:rPr>
          <w:spacing w:val="-1"/>
          <w:sz w:val="24"/>
        </w:rPr>
        <w:t> </w:t>
      </w:r>
      <w:r>
        <w:rPr>
          <w:sz w:val="24"/>
        </w:rPr>
        <w:t>area, and</w:t>
      </w:r>
      <w:r>
        <w:rPr>
          <w:spacing w:val="-1"/>
          <w:sz w:val="24"/>
        </w:rPr>
        <w:t> </w:t>
      </w:r>
      <w:r>
        <w:rPr>
          <w:sz w:val="24"/>
        </w:rPr>
        <w:t>spindle factor as</w:t>
      </w:r>
      <w:r>
        <w:rPr>
          <w:spacing w:val="-1"/>
          <w:sz w:val="24"/>
        </w:rPr>
        <w:t> </w:t>
      </w:r>
      <w:r>
        <w:rPr>
          <w:sz w:val="24"/>
        </w:rPr>
        <w:t>a function of time. Explain any observed changes in cell shape as well as any trends that are observed.</w:t>
      </w:r>
    </w:p>
    <w:p>
      <w:pPr>
        <w:pStyle w:val="BodyText"/>
      </w:pPr>
    </w:p>
    <w:p>
      <w:pPr>
        <w:pStyle w:val="ListParagraph"/>
        <w:numPr>
          <w:ilvl w:val="1"/>
          <w:numId w:val="3"/>
        </w:numPr>
        <w:tabs>
          <w:tab w:pos="719" w:val="left" w:leader="none"/>
        </w:tabs>
        <w:spacing w:line="240" w:lineRule="auto" w:before="1" w:after="0"/>
        <w:ind w:left="719" w:right="359" w:hanging="360"/>
        <w:jc w:val="both"/>
        <w:rPr>
          <w:sz w:val="24"/>
        </w:rPr>
      </w:pPr>
      <w:r>
        <w:rPr>
          <w:sz w:val="24"/>
        </w:rPr>
        <w:t>Using published literature to briefly explain the background of the RGD sequence (what proteins</w:t>
      </w:r>
      <w:r>
        <w:rPr>
          <w:spacing w:val="-1"/>
          <w:sz w:val="24"/>
        </w:rPr>
        <w:t> </w:t>
      </w:r>
      <w:r>
        <w:rPr>
          <w:sz w:val="24"/>
        </w:rPr>
        <w:t>is</w:t>
      </w:r>
      <w:r>
        <w:rPr>
          <w:spacing w:val="-1"/>
          <w:sz w:val="24"/>
        </w:rPr>
        <w:t> </w:t>
      </w:r>
      <w:r>
        <w:rPr>
          <w:sz w:val="24"/>
        </w:rPr>
        <w:t>it derived</w:t>
      </w:r>
      <w:r>
        <w:rPr>
          <w:spacing w:val="-1"/>
          <w:sz w:val="24"/>
        </w:rPr>
        <w:t> </w:t>
      </w:r>
      <w:r>
        <w:rPr>
          <w:sz w:val="24"/>
        </w:rPr>
        <w:t>from and</w:t>
      </w:r>
      <w:r>
        <w:rPr>
          <w:spacing w:val="-1"/>
          <w:sz w:val="24"/>
        </w:rPr>
        <w:t> </w:t>
      </w:r>
      <w:r>
        <w:rPr>
          <w:sz w:val="24"/>
        </w:rPr>
        <w:t>why</w:t>
      </w:r>
      <w:r>
        <w:rPr>
          <w:spacing w:val="-5"/>
          <w:sz w:val="24"/>
        </w:rPr>
        <w:t> </w:t>
      </w:r>
      <w:r>
        <w:rPr>
          <w:sz w:val="24"/>
        </w:rPr>
        <w:t>is</w:t>
      </w:r>
      <w:r>
        <w:rPr>
          <w:spacing w:val="-1"/>
          <w:sz w:val="24"/>
        </w:rPr>
        <w:t> </w:t>
      </w:r>
      <w:r>
        <w:rPr>
          <w:sz w:val="24"/>
        </w:rPr>
        <w:t>it utilized in</w:t>
      </w:r>
      <w:r>
        <w:rPr>
          <w:spacing w:val="-1"/>
          <w:sz w:val="24"/>
        </w:rPr>
        <w:t> </w:t>
      </w:r>
      <w:r>
        <w:rPr>
          <w:sz w:val="24"/>
        </w:rPr>
        <w:t>tissue</w:t>
      </w:r>
      <w:r>
        <w:rPr>
          <w:spacing w:val="-2"/>
          <w:sz w:val="24"/>
        </w:rPr>
        <w:t> </w:t>
      </w:r>
      <w:r>
        <w:rPr>
          <w:sz w:val="24"/>
        </w:rPr>
        <w:t>engineering?).</w:t>
      </w:r>
      <w:r>
        <w:rPr>
          <w:spacing w:val="-1"/>
          <w:sz w:val="24"/>
        </w:rPr>
        <w:t> </w:t>
      </w:r>
      <w:r>
        <w:rPr>
          <w:sz w:val="24"/>
        </w:rPr>
        <w:t>How</w:t>
      </w:r>
      <w:r>
        <w:rPr>
          <w:spacing w:val="-1"/>
          <w:sz w:val="24"/>
        </w:rPr>
        <w:t> </w:t>
      </w:r>
      <w:r>
        <w:rPr>
          <w:sz w:val="24"/>
        </w:rPr>
        <w:t>do</w:t>
      </w:r>
      <w:r>
        <w:rPr>
          <w:spacing w:val="-1"/>
          <w:sz w:val="24"/>
        </w:rPr>
        <w:t> </w:t>
      </w:r>
      <w:r>
        <w:rPr>
          <w:sz w:val="24"/>
        </w:rPr>
        <w:t>cells</w:t>
      </w:r>
      <w:r>
        <w:rPr>
          <w:spacing w:val="-1"/>
          <w:sz w:val="24"/>
        </w:rPr>
        <w:t> </w:t>
      </w:r>
      <w:r>
        <w:rPr>
          <w:sz w:val="24"/>
        </w:rPr>
        <w:t>interact with RGD (be sure to include specific integrins that bind to this sequence and relevant </w:t>
      </w:r>
      <w:r>
        <w:rPr>
          <w:spacing w:val="-2"/>
          <w:sz w:val="24"/>
        </w:rPr>
        <w:t>references)?</w:t>
      </w:r>
    </w:p>
    <w:p>
      <w:pPr>
        <w:pStyle w:val="BodyText"/>
        <w:spacing w:before="2"/>
      </w:pPr>
    </w:p>
    <w:p>
      <w:pPr>
        <w:pStyle w:val="ListParagraph"/>
        <w:numPr>
          <w:ilvl w:val="1"/>
          <w:numId w:val="3"/>
        </w:numPr>
        <w:tabs>
          <w:tab w:pos="719" w:val="left" w:leader="none"/>
        </w:tabs>
        <w:spacing w:line="237" w:lineRule="auto" w:before="0" w:after="0"/>
        <w:ind w:left="719" w:right="357" w:hanging="360"/>
        <w:jc w:val="both"/>
        <w:rPr>
          <w:sz w:val="24"/>
        </w:rPr>
      </w:pPr>
      <w:r>
        <w:rPr>
          <w:sz w:val="24"/>
        </w:rPr>
        <w:t>What are the advantages of incorporating short peptide sequences into scaffolds instead of using entire proteins?</w:t>
      </w:r>
    </w:p>
    <w:p>
      <w:pPr>
        <w:pStyle w:val="BodyText"/>
        <w:spacing w:before="1"/>
      </w:pPr>
    </w:p>
    <w:p>
      <w:pPr>
        <w:pStyle w:val="ListParagraph"/>
        <w:numPr>
          <w:ilvl w:val="1"/>
          <w:numId w:val="3"/>
        </w:numPr>
        <w:tabs>
          <w:tab w:pos="719" w:val="left" w:leader="none"/>
        </w:tabs>
        <w:spacing w:line="240" w:lineRule="auto" w:before="0" w:after="0"/>
        <w:ind w:left="719" w:right="356" w:hanging="360"/>
        <w:jc w:val="both"/>
        <w:rPr>
          <w:sz w:val="24"/>
        </w:rPr>
      </w:pPr>
      <w:r>
        <w:rPr>
          <w:sz w:val="24"/>
        </w:rPr>
        <w:t>How might increasing “RGD” concentration effect cell-PEG interaction and overall cell morphology? What cellular process(es) may be affected? What is a possible negative consequence of increasing “RGD” concentration too much?</w:t>
      </w:r>
    </w:p>
    <w:p>
      <w:pPr>
        <w:pStyle w:val="BodyText"/>
        <w:spacing w:before="43"/>
      </w:pPr>
    </w:p>
    <w:p>
      <w:pPr>
        <w:pStyle w:val="ListParagraph"/>
        <w:numPr>
          <w:ilvl w:val="1"/>
          <w:numId w:val="3"/>
        </w:numPr>
        <w:tabs>
          <w:tab w:pos="719" w:val="left" w:leader="none"/>
        </w:tabs>
        <w:spacing w:line="240" w:lineRule="auto" w:before="0" w:after="0"/>
        <w:ind w:left="719" w:right="358" w:hanging="360"/>
        <w:jc w:val="both"/>
        <w:rPr>
          <w:sz w:val="24"/>
        </w:rPr>
      </w:pPr>
      <w:r>
        <w:rPr>
          <w:sz w:val="24"/>
        </w:rPr>
        <w:t>We use methacrylated PEG as the main component of our hydrogel, but the PEG which is functionalized</w:t>
      </w:r>
      <w:r>
        <w:rPr>
          <w:spacing w:val="-2"/>
          <w:sz w:val="24"/>
        </w:rPr>
        <w:t> </w:t>
      </w:r>
      <w:r>
        <w:rPr>
          <w:sz w:val="24"/>
        </w:rPr>
        <w:t>with</w:t>
      </w:r>
      <w:r>
        <w:rPr>
          <w:spacing w:val="-2"/>
          <w:sz w:val="24"/>
        </w:rPr>
        <w:t> </w:t>
      </w:r>
      <w:r>
        <w:rPr>
          <w:sz w:val="24"/>
        </w:rPr>
        <w:t>RGDSG</w:t>
      </w:r>
      <w:r>
        <w:rPr>
          <w:spacing w:val="-2"/>
          <w:sz w:val="24"/>
        </w:rPr>
        <w:t> </w:t>
      </w:r>
      <w:r>
        <w:rPr>
          <w:sz w:val="24"/>
        </w:rPr>
        <w:t>is</w:t>
      </w:r>
      <w:r>
        <w:rPr>
          <w:spacing w:val="-2"/>
          <w:sz w:val="24"/>
        </w:rPr>
        <w:t> </w:t>
      </w:r>
      <w:r>
        <w:rPr>
          <w:sz w:val="24"/>
        </w:rPr>
        <w:t>acrylated.</w:t>
      </w:r>
      <w:r>
        <w:rPr>
          <w:spacing w:val="-2"/>
          <w:sz w:val="24"/>
        </w:rPr>
        <w:t> </w:t>
      </w:r>
      <w:r>
        <w:rPr>
          <w:sz w:val="24"/>
        </w:rPr>
        <w:t>While</w:t>
      </w:r>
      <w:r>
        <w:rPr>
          <w:spacing w:val="-3"/>
          <w:sz w:val="24"/>
        </w:rPr>
        <w:t> </w:t>
      </w:r>
      <w:r>
        <w:rPr>
          <w:sz w:val="24"/>
        </w:rPr>
        <w:t>methacrylate</w:t>
      </w:r>
      <w:r>
        <w:rPr>
          <w:spacing w:val="-3"/>
          <w:sz w:val="24"/>
        </w:rPr>
        <w:t> </w:t>
      </w:r>
      <w:r>
        <w:rPr>
          <w:sz w:val="24"/>
        </w:rPr>
        <w:t>and</w:t>
      </w:r>
      <w:r>
        <w:rPr>
          <w:spacing w:val="-2"/>
          <w:sz w:val="24"/>
        </w:rPr>
        <w:t> </w:t>
      </w:r>
      <w:r>
        <w:rPr>
          <w:sz w:val="24"/>
        </w:rPr>
        <w:t>acrylate groups are</w:t>
      </w:r>
      <w:r>
        <w:rPr>
          <w:spacing w:val="-3"/>
          <w:sz w:val="24"/>
        </w:rPr>
        <w:t> </w:t>
      </w:r>
      <w:r>
        <w:rPr>
          <w:sz w:val="24"/>
        </w:rPr>
        <w:t>similar, they are not identical. How might the differences in these functional groups affect the final hydrogel network? What potential problems could you foresee occurring as a result of using two different functionalities?</w:t>
      </w:r>
    </w:p>
    <w:p>
      <w:pPr>
        <w:pStyle w:val="BodyText"/>
      </w:pPr>
    </w:p>
    <w:p>
      <w:pPr>
        <w:pStyle w:val="ListParagraph"/>
        <w:numPr>
          <w:ilvl w:val="1"/>
          <w:numId w:val="3"/>
        </w:numPr>
        <w:tabs>
          <w:tab w:pos="719" w:val="left" w:leader="none"/>
        </w:tabs>
        <w:spacing w:line="240" w:lineRule="auto" w:before="0" w:after="0"/>
        <w:ind w:left="719" w:right="358" w:hanging="360"/>
        <w:jc w:val="both"/>
        <w:rPr>
          <w:sz w:val="24"/>
        </w:rPr>
      </w:pPr>
      <w:r>
        <w:rPr>
          <w:sz w:val="24"/>
        </w:rPr>
        <w:t>How could you generate a peptide concentration gradient? Outline an experiment to examine cell migration on a gradient surface. Hypothesize what you would expect to happen to cells on a gradient of cell adhesive peptides.</w:t>
      </w:r>
    </w:p>
    <w:p>
      <w:pPr>
        <w:pStyle w:val="BodyText"/>
        <w:spacing w:before="41"/>
      </w:pPr>
    </w:p>
    <w:p>
      <w:pPr>
        <w:pStyle w:val="ListParagraph"/>
        <w:numPr>
          <w:ilvl w:val="1"/>
          <w:numId w:val="3"/>
        </w:numPr>
        <w:tabs>
          <w:tab w:pos="719" w:val="left" w:leader="none"/>
        </w:tabs>
        <w:spacing w:line="240" w:lineRule="auto" w:before="0" w:after="0"/>
        <w:ind w:left="719" w:right="360" w:hanging="360"/>
        <w:jc w:val="both"/>
        <w:rPr>
          <w:sz w:val="24"/>
        </w:rPr>
      </w:pPr>
      <w:r>
        <w:rPr>
          <w:sz w:val="24"/>
        </w:rPr>
        <w:t>Plot the percent live cells for each material. Discuss any differences observed, and hypothesize as to the reason for the difference/lack of difference.</w:t>
      </w:r>
    </w:p>
    <w:p>
      <w:pPr>
        <w:pStyle w:val="BodyText"/>
        <w:spacing w:before="41"/>
      </w:pPr>
    </w:p>
    <w:p>
      <w:pPr>
        <w:pStyle w:val="ListParagraph"/>
        <w:numPr>
          <w:ilvl w:val="1"/>
          <w:numId w:val="3"/>
        </w:numPr>
        <w:tabs>
          <w:tab w:pos="719" w:val="left" w:leader="none"/>
        </w:tabs>
        <w:spacing w:line="240" w:lineRule="auto" w:before="0" w:after="0"/>
        <w:ind w:left="719" w:right="360" w:hanging="360"/>
        <w:jc w:val="both"/>
        <w:rPr>
          <w:sz w:val="24"/>
        </w:rPr>
      </w:pPr>
      <w:r>
        <w:rPr>
          <w:sz w:val="24"/>
        </w:rPr>
        <w:t>Discuss the advantages and differences of light microscopy and fluorescent microscopy with respect to cell-material interactions.</w:t>
      </w:r>
    </w:p>
    <w:sectPr>
      <w:pgSz w:w="12240" w:h="15840"/>
      <w:pgMar w:header="722" w:footer="1069" w:top="134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Monaco">
    <w:altName w:val="Monaco"/>
    <w:charset w:val="0"/>
    <w:family w:val="swiss"/>
    <w:pitch w:val="fixed"/>
  </w:font>
  <w:font w:name="Courier New">
    <w:altName w:val="Courier New"/>
    <w:charset w:val="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4992">
              <wp:simplePos x="0" y="0"/>
              <wp:positionH relativeFrom="page">
                <wp:posOffset>6749788</wp:posOffset>
              </wp:positionH>
              <wp:positionV relativeFrom="page">
                <wp:posOffset>9239924</wp:posOffset>
              </wp:positionV>
              <wp:extent cx="16065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655" cy="165735"/>
                      </a:xfrm>
                      <a:prstGeom prst="rect">
                        <a:avLst/>
                      </a:prstGeom>
                    </wps:spPr>
                    <wps:txbx>
                      <w:txbxContent>
                        <w:p>
                          <w:pPr>
                            <w:spacing w:line="261" w:lineRule="exact" w:before="0"/>
                            <w:ind w:left="60" w:right="0" w:firstLine="0"/>
                            <w:jc w:val="left"/>
                            <w:rPr>
                              <w:rFonts w:ascii="Monaco"/>
                              <w:sz w:val="22"/>
                            </w:rPr>
                          </w:pPr>
                          <w:r>
                            <w:rPr>
                              <w:rFonts w:ascii="Monaco"/>
                              <w:spacing w:val="-10"/>
                              <w:w w:val="95"/>
                              <w:sz w:val="22"/>
                            </w:rPr>
                            <w:fldChar w:fldCharType="begin"/>
                          </w:r>
                          <w:r>
                            <w:rPr>
                              <w:rFonts w:ascii="Monaco"/>
                              <w:spacing w:val="-10"/>
                              <w:w w:val="95"/>
                              <w:sz w:val="22"/>
                            </w:rPr>
                            <w:instrText> PAGE </w:instrText>
                          </w:r>
                          <w:r>
                            <w:rPr>
                              <w:rFonts w:ascii="Monaco"/>
                              <w:spacing w:val="-10"/>
                              <w:w w:val="95"/>
                              <w:sz w:val="22"/>
                            </w:rPr>
                            <w:fldChar w:fldCharType="separate"/>
                          </w:r>
                          <w:r>
                            <w:rPr>
                              <w:rFonts w:ascii="Monaco"/>
                              <w:spacing w:val="-10"/>
                              <w:w w:val="95"/>
                              <w:sz w:val="22"/>
                            </w:rPr>
                            <w:t>1</w:t>
                          </w:r>
                          <w:r>
                            <w:rPr>
                              <w:rFonts w:ascii="Monaco"/>
                              <w:spacing w:val="-10"/>
                              <w:w w:val="95"/>
                              <w:sz w:val="22"/>
                            </w:rPr>
                            <w:fldChar w:fldCharType="end"/>
                          </w:r>
                        </w:p>
                      </w:txbxContent>
                    </wps:txbx>
                    <wps:bodyPr wrap="square" lIns="0" tIns="0" rIns="0" bIns="0" rtlCol="0">
                      <a:noAutofit/>
                    </wps:bodyPr>
                  </wps:wsp>
                </a:graphicData>
              </a:graphic>
            </wp:anchor>
          </w:drawing>
        </mc:Choice>
        <mc:Fallback>
          <w:pict>
            <v:shape style="position:absolute;margin-left:531.47937pt;margin-top:727.553101pt;width:12.65pt;height:13.05pt;mso-position-horizontal-relative:page;mso-position-vertical-relative:page;z-index:-15871488" type="#_x0000_t202" id="docshape2" filled="false" stroked="false">
              <v:textbox inset="0,0,0,0">
                <w:txbxContent>
                  <w:p>
                    <w:pPr>
                      <w:spacing w:line="261" w:lineRule="exact" w:before="0"/>
                      <w:ind w:left="60" w:right="0" w:firstLine="0"/>
                      <w:jc w:val="left"/>
                      <w:rPr>
                        <w:rFonts w:ascii="Monaco"/>
                        <w:sz w:val="22"/>
                      </w:rPr>
                    </w:pPr>
                    <w:r>
                      <w:rPr>
                        <w:rFonts w:ascii="Monaco"/>
                        <w:spacing w:val="-10"/>
                        <w:w w:val="95"/>
                        <w:sz w:val="22"/>
                      </w:rPr>
                      <w:fldChar w:fldCharType="begin"/>
                    </w:r>
                    <w:r>
                      <w:rPr>
                        <w:rFonts w:ascii="Monaco"/>
                        <w:spacing w:val="-10"/>
                        <w:w w:val="95"/>
                        <w:sz w:val="22"/>
                      </w:rPr>
                      <w:instrText> PAGE </w:instrText>
                    </w:r>
                    <w:r>
                      <w:rPr>
                        <w:rFonts w:ascii="Monaco"/>
                        <w:spacing w:val="-10"/>
                        <w:w w:val="95"/>
                        <w:sz w:val="22"/>
                      </w:rPr>
                      <w:fldChar w:fldCharType="separate"/>
                    </w:r>
                    <w:r>
                      <w:rPr>
                        <w:rFonts w:ascii="Monaco"/>
                        <w:spacing w:val="-10"/>
                        <w:w w:val="95"/>
                        <w:sz w:val="22"/>
                      </w:rPr>
                      <w:t>1</w:t>
                    </w:r>
                    <w:r>
                      <w:rPr>
                        <w:rFonts w:ascii="Monaco"/>
                        <w:spacing w:val="-10"/>
                        <w:w w:val="9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4480">
              <wp:simplePos x="0" y="0"/>
              <wp:positionH relativeFrom="page">
                <wp:posOffset>901699</wp:posOffset>
              </wp:positionH>
              <wp:positionV relativeFrom="page">
                <wp:posOffset>446085</wp:posOffset>
              </wp:positionV>
              <wp:extent cx="18288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8800" cy="165735"/>
                      </a:xfrm>
                      <a:prstGeom prst="rect">
                        <a:avLst/>
                      </a:prstGeom>
                    </wps:spPr>
                    <wps:txbx>
                      <w:txbxContent>
                        <w:p>
                          <w:pPr>
                            <w:spacing w:before="10"/>
                            <w:ind w:left="20" w:right="0" w:firstLine="0"/>
                            <w:jc w:val="left"/>
                            <w:rPr>
                              <w:sz w:val="20"/>
                            </w:rPr>
                          </w:pPr>
                          <w:r>
                            <w:rPr>
                              <w:sz w:val="20"/>
                            </w:rPr>
                            <w:t>BME</w:t>
                          </w:r>
                          <w:r>
                            <w:rPr>
                              <w:spacing w:val="-5"/>
                              <w:sz w:val="20"/>
                            </w:rPr>
                            <w:t> </w:t>
                          </w:r>
                          <w:r>
                            <w:rPr>
                              <w:sz w:val="20"/>
                            </w:rPr>
                            <w:t>245/445L</w:t>
                          </w:r>
                          <w:r>
                            <w:rPr>
                              <w:spacing w:val="-7"/>
                              <w:sz w:val="20"/>
                            </w:rPr>
                            <w:t> </w:t>
                          </w:r>
                          <w:r>
                            <w:rPr>
                              <w:sz w:val="20"/>
                            </w:rPr>
                            <w:t>–</w:t>
                          </w:r>
                          <w:r>
                            <w:rPr>
                              <w:spacing w:val="-7"/>
                              <w:sz w:val="20"/>
                            </w:rPr>
                            <w:t> </w:t>
                          </w:r>
                          <w:r>
                            <w:rPr>
                              <w:sz w:val="20"/>
                            </w:rPr>
                            <w:t>Biomaterials</w:t>
                          </w:r>
                          <w:r>
                            <w:rPr>
                              <w:spacing w:val="-6"/>
                              <w:sz w:val="20"/>
                            </w:rPr>
                            <w:t> </w:t>
                          </w:r>
                          <w:r>
                            <w:rPr>
                              <w:spacing w:val="-5"/>
                              <w:sz w:val="20"/>
                            </w:rPr>
                            <w:t>Lab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9969pt;margin-top:35.124813pt;width:144pt;height:13.05pt;mso-position-horizontal-relative:page;mso-position-vertical-relative:page;z-index:-15872000" type="#_x0000_t202" id="docshape1" filled="false" stroked="false">
              <v:textbox inset="0,0,0,0">
                <w:txbxContent>
                  <w:p>
                    <w:pPr>
                      <w:spacing w:before="10"/>
                      <w:ind w:left="20" w:right="0" w:firstLine="0"/>
                      <w:jc w:val="left"/>
                      <w:rPr>
                        <w:sz w:val="20"/>
                      </w:rPr>
                    </w:pPr>
                    <w:r>
                      <w:rPr>
                        <w:sz w:val="20"/>
                      </w:rPr>
                      <w:t>BME</w:t>
                    </w:r>
                    <w:r>
                      <w:rPr>
                        <w:spacing w:val="-5"/>
                        <w:sz w:val="20"/>
                      </w:rPr>
                      <w:t> </w:t>
                    </w:r>
                    <w:r>
                      <w:rPr>
                        <w:sz w:val="20"/>
                      </w:rPr>
                      <w:t>245/445L</w:t>
                    </w:r>
                    <w:r>
                      <w:rPr>
                        <w:spacing w:val="-7"/>
                        <w:sz w:val="20"/>
                      </w:rPr>
                      <w:t> </w:t>
                    </w:r>
                    <w:r>
                      <w:rPr>
                        <w:sz w:val="20"/>
                      </w:rPr>
                      <w:t>–</w:t>
                    </w:r>
                    <w:r>
                      <w:rPr>
                        <w:spacing w:val="-7"/>
                        <w:sz w:val="20"/>
                      </w:rPr>
                      <w:t> </w:t>
                    </w:r>
                    <w:r>
                      <w:rPr>
                        <w:sz w:val="20"/>
                      </w:rPr>
                      <w:t>Biomaterials</w:t>
                    </w:r>
                    <w:r>
                      <w:rPr>
                        <w:spacing w:val="-6"/>
                        <w:sz w:val="20"/>
                      </w:rPr>
                      <w:t> </w:t>
                    </w:r>
                    <w:r>
                      <w:rPr>
                        <w:spacing w:val="-5"/>
                        <w:sz w:val="20"/>
                      </w:rPr>
                      <w:t>Lab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1"/>
        <w:w w:val="99"/>
        <w:sz w:val="24"/>
        <w:szCs w:val="24"/>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1800" w:hanging="360"/>
        <w:jc w:val="left"/>
      </w:pPr>
      <w:rPr>
        <w:rFonts w:hint="default" w:ascii="Times New Roman" w:hAnsi="Times New Roman" w:eastAsia="Times New Roman" w:cs="Times New Roman"/>
        <w:b w:val="0"/>
        <w:bCs w:val="0"/>
        <w:i w:val="0"/>
        <w:iCs w:val="0"/>
        <w:spacing w:val="-1"/>
        <w:w w:val="99"/>
        <w:sz w:val="24"/>
        <w:szCs w:val="24"/>
        <w:lang w:val="en-US" w:eastAsia="en-US" w:bidi="ar-SA"/>
      </w:rPr>
    </w:lvl>
    <w:lvl w:ilvl="3">
      <w:start w:val="1"/>
      <w:numFmt w:val="lowerRoman"/>
      <w:lvlText w:val="%4."/>
      <w:lvlJc w:val="left"/>
      <w:pPr>
        <w:ind w:left="2519" w:hanging="308"/>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4">
      <w:start w:val="0"/>
      <w:numFmt w:val="bullet"/>
      <w:lvlText w:val="•"/>
      <w:lvlJc w:val="left"/>
      <w:pPr>
        <w:ind w:left="4410" w:hanging="308"/>
      </w:pPr>
      <w:rPr>
        <w:rFonts w:hint="default"/>
        <w:lang w:val="en-US" w:eastAsia="en-US" w:bidi="ar-SA"/>
      </w:rPr>
    </w:lvl>
    <w:lvl w:ilvl="5">
      <w:start w:val="0"/>
      <w:numFmt w:val="bullet"/>
      <w:lvlText w:val="•"/>
      <w:lvlJc w:val="left"/>
      <w:pPr>
        <w:ind w:left="5355" w:hanging="308"/>
      </w:pPr>
      <w:rPr>
        <w:rFonts w:hint="default"/>
        <w:lang w:val="en-US" w:eastAsia="en-US" w:bidi="ar-SA"/>
      </w:rPr>
    </w:lvl>
    <w:lvl w:ilvl="6">
      <w:start w:val="0"/>
      <w:numFmt w:val="bullet"/>
      <w:lvlText w:val="•"/>
      <w:lvlJc w:val="left"/>
      <w:pPr>
        <w:ind w:left="6300" w:hanging="308"/>
      </w:pPr>
      <w:rPr>
        <w:rFonts w:hint="default"/>
        <w:lang w:val="en-US" w:eastAsia="en-US" w:bidi="ar-SA"/>
      </w:rPr>
    </w:lvl>
    <w:lvl w:ilvl="7">
      <w:start w:val="0"/>
      <w:numFmt w:val="bullet"/>
      <w:lvlText w:val="•"/>
      <w:lvlJc w:val="left"/>
      <w:pPr>
        <w:ind w:left="7245" w:hanging="308"/>
      </w:pPr>
      <w:rPr>
        <w:rFonts w:hint="default"/>
        <w:lang w:val="en-US" w:eastAsia="en-US" w:bidi="ar-SA"/>
      </w:rPr>
    </w:lvl>
    <w:lvl w:ilvl="8">
      <w:start w:val="0"/>
      <w:numFmt w:val="bullet"/>
      <w:lvlText w:val="•"/>
      <w:lvlJc w:val="left"/>
      <w:pPr>
        <w:ind w:left="8190" w:hanging="308"/>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59"/>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hyperlink" Target="http://www.microbehunter.com/2010/06/27/the-hemocytometer-countin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VH</dc:creator>
  <dc:title>Microsoft Word - Lab 3 - Student Guide</dc:title>
  <dcterms:created xsi:type="dcterms:W3CDTF">2026-03-20T17:44:10Z</dcterms:created>
  <dcterms:modified xsi:type="dcterms:W3CDTF">2026-03-20T17:44:10Z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2012-07-24T00:00:00Z</vt:filetime>
  </property>
  <property fmtid="{D5CDD505-2E9C-101B-9397-08002B2CF9AE}" pid="3" name="LastSaved">
    <vt:filetime>2026-03-20T00:00:00Z</vt:filetime>
  </property>
  <property fmtid="{D5CDD505-2E9C-101B-9397-08002B2CF9AE}" pid="4" name="Producer">
    <vt:lpwstr>Bullzip PDF Printer / www.bullzip.com / Freeware Edition</vt:lpwstr>
  </property>
</Properties>
</file>